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18" w:rsidRDefault="00F22918" w:rsidP="00F22918">
      <w:pPr>
        <w:pStyle w:val="BodyText"/>
        <w:spacing w:before="88"/>
        <w:ind w:left="148"/>
        <w:jc w:val="center"/>
      </w:pPr>
      <w:r>
        <w:rPr>
          <w:u w:val="single"/>
        </w:rPr>
        <w:t>Lesson</w:t>
      </w:r>
      <w:r>
        <w:rPr>
          <w:spacing w:val="-12"/>
          <w:u w:val="single"/>
        </w:rPr>
        <w:t xml:space="preserve"> </w:t>
      </w:r>
      <w:r>
        <w:rPr>
          <w:spacing w:val="-4"/>
          <w:u w:val="single"/>
        </w:rPr>
        <w:t>Plan</w:t>
      </w:r>
    </w:p>
    <w:p w:rsidR="00F22918" w:rsidRDefault="00F22918" w:rsidP="00F22918">
      <w:pPr>
        <w:pStyle w:val="BodyText"/>
        <w:spacing w:before="1"/>
      </w:pPr>
    </w:p>
    <w:p w:rsidR="00F22918" w:rsidRDefault="00F22918" w:rsidP="00F22918">
      <w:pPr>
        <w:pStyle w:val="BodyText"/>
        <w:tabs>
          <w:tab w:val="left" w:pos="2314"/>
          <w:tab w:val="left" w:pos="3035"/>
        </w:tabs>
        <w:ind w:left="154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faculty</w:t>
      </w:r>
      <w:r>
        <w:tab/>
      </w:r>
      <w:r>
        <w:rPr>
          <w:spacing w:val="-10"/>
        </w:rPr>
        <w:t>:</w:t>
      </w:r>
      <w:r>
        <w:tab/>
        <w:t xml:space="preserve">                DIVANSHU</w:t>
      </w:r>
    </w:p>
    <w:p w:rsidR="00F22918" w:rsidRDefault="00F22918" w:rsidP="00F22918">
      <w:pPr>
        <w:tabs>
          <w:tab w:val="left" w:pos="3035"/>
          <w:tab w:val="left" w:pos="3755"/>
        </w:tabs>
        <w:spacing w:before="34"/>
        <w:ind w:left="154"/>
        <w:rPr>
          <w:rFonts w:ascii="Cambria"/>
          <w:sz w:val="20"/>
        </w:rPr>
      </w:pPr>
      <w:r>
        <w:rPr>
          <w:rFonts w:ascii="Cambria"/>
          <w:b/>
          <w:spacing w:val="-2"/>
          <w:sz w:val="20"/>
        </w:rPr>
        <w:t>Discipline</w:t>
      </w:r>
      <w:r>
        <w:rPr>
          <w:rFonts w:ascii="Cambria"/>
          <w:b/>
          <w:sz w:val="20"/>
        </w:rPr>
        <w:t xml:space="preserve">                             </w:t>
      </w:r>
      <w:r>
        <w:rPr>
          <w:rFonts w:ascii="Cambria"/>
          <w:b/>
          <w:spacing w:val="-10"/>
          <w:sz w:val="20"/>
        </w:rPr>
        <w:t>:</w:t>
      </w:r>
      <w:r>
        <w:rPr>
          <w:rFonts w:ascii="Cambria"/>
          <w:b/>
          <w:sz w:val="20"/>
        </w:rPr>
        <w:tab/>
      </w:r>
      <w:r>
        <w:rPr>
          <w:rFonts w:ascii="Cambria"/>
          <w:spacing w:val="-2"/>
          <w:sz w:val="20"/>
        </w:rPr>
        <w:t>Computer</w:t>
      </w:r>
      <w:r>
        <w:rPr>
          <w:rFonts w:ascii="Cambria"/>
          <w:spacing w:val="1"/>
          <w:sz w:val="20"/>
        </w:rPr>
        <w:t xml:space="preserve"> </w:t>
      </w:r>
      <w:r>
        <w:rPr>
          <w:rFonts w:ascii="Cambria"/>
          <w:spacing w:val="-2"/>
          <w:sz w:val="20"/>
        </w:rPr>
        <w:t>Engineering</w:t>
      </w:r>
    </w:p>
    <w:p w:rsidR="00F22918" w:rsidRDefault="00F22918" w:rsidP="00F22918">
      <w:pPr>
        <w:pStyle w:val="BodyText"/>
        <w:tabs>
          <w:tab w:val="left" w:pos="3035"/>
          <w:tab w:val="left" w:pos="3755"/>
        </w:tabs>
        <w:spacing w:before="35"/>
        <w:ind w:left="154"/>
        <w:rPr>
          <w:b w:val="0"/>
        </w:rPr>
      </w:pPr>
      <w:r>
        <w:rPr>
          <w:spacing w:val="-2"/>
        </w:rPr>
        <w:t>Semester</w:t>
      </w:r>
      <w:r>
        <w:t xml:space="preserve">                            </w:t>
      </w:r>
      <w:r>
        <w:rPr>
          <w:spacing w:val="-10"/>
        </w:rPr>
        <w:t>:</w:t>
      </w:r>
      <w:r>
        <w:tab/>
      </w:r>
      <w:r>
        <w:rPr>
          <w:spacing w:val="-5"/>
        </w:rPr>
        <w:t>6</w:t>
      </w:r>
      <w:r>
        <w:rPr>
          <w:b w:val="0"/>
          <w:spacing w:val="-5"/>
        </w:rPr>
        <w:t>th</w:t>
      </w:r>
    </w:p>
    <w:p w:rsidR="00F22918" w:rsidRDefault="00F22918" w:rsidP="00F22918">
      <w:pPr>
        <w:pStyle w:val="BodyText"/>
        <w:tabs>
          <w:tab w:val="left" w:pos="2314"/>
          <w:tab w:val="left" w:pos="3035"/>
        </w:tabs>
        <w:spacing w:before="34" w:line="276" w:lineRule="auto"/>
        <w:ind w:left="154" w:right="3034"/>
        <w:rPr>
          <w:b w:val="0"/>
        </w:rPr>
      </w:pPr>
      <w:r>
        <w:rPr>
          <w:spacing w:val="-2"/>
        </w:rPr>
        <w:t>Subject</w:t>
      </w:r>
      <w:r>
        <w:tab/>
      </w:r>
      <w:r>
        <w:rPr>
          <w:spacing w:val="-10"/>
        </w:rPr>
        <w:t>:</w:t>
      </w:r>
      <w:r>
        <w:tab/>
      </w:r>
      <w:bookmarkStart w:id="0" w:name="_GoBack"/>
      <w:r>
        <w:t>Application</w:t>
      </w:r>
      <w:r>
        <w:rPr>
          <w:spacing w:val="-10"/>
        </w:rPr>
        <w:t xml:space="preserve"> </w:t>
      </w:r>
      <w:r>
        <w:t>Development</w:t>
      </w:r>
      <w:r>
        <w:rPr>
          <w:spacing w:val="-10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Frame</w:t>
      </w:r>
      <w:r>
        <w:rPr>
          <w:spacing w:val="-10"/>
        </w:rPr>
        <w:t xml:space="preserve"> </w:t>
      </w:r>
      <w:r>
        <w:t xml:space="preserve">Work </w:t>
      </w:r>
      <w:bookmarkEnd w:id="0"/>
      <w:r>
        <w:t xml:space="preserve">Lesson Plan </w:t>
      </w:r>
      <w:proofErr w:type="gramStart"/>
      <w:r>
        <w:t>Duration</w:t>
      </w:r>
      <w:r>
        <w:rPr>
          <w:spacing w:val="80"/>
          <w:w w:val="150"/>
        </w:rPr>
        <w:t xml:space="preserve"> </w:t>
      </w:r>
      <w:r>
        <w:t>:</w:t>
      </w:r>
      <w:proofErr w:type="gramEnd"/>
      <w:r>
        <w:tab/>
      </w:r>
      <w:r>
        <w:rPr>
          <w:b w:val="0"/>
        </w:rPr>
        <w:t>15</w:t>
      </w:r>
      <w:r>
        <w:rPr>
          <w:b w:val="0"/>
          <w:spacing w:val="-3"/>
        </w:rPr>
        <w:t xml:space="preserve"> </w:t>
      </w:r>
      <w:r>
        <w:rPr>
          <w:b w:val="0"/>
        </w:rPr>
        <w:t>Weeks</w:t>
      </w:r>
    </w:p>
    <w:p w:rsidR="00F22918" w:rsidRDefault="00F22918" w:rsidP="00F22918">
      <w:pPr>
        <w:pStyle w:val="BodyText"/>
        <w:spacing w:before="4" w:after="32"/>
        <w:ind w:left="154"/>
      </w:pPr>
      <w:r>
        <w:t>Work</w:t>
      </w:r>
      <w:r>
        <w:rPr>
          <w:spacing w:val="-7"/>
        </w:rPr>
        <w:t xml:space="preserve"> </w:t>
      </w:r>
      <w:proofErr w:type="gramStart"/>
      <w:r>
        <w:t>Load(</w:t>
      </w:r>
      <w:proofErr w:type="gramEnd"/>
      <w:r>
        <w:t>Lecture/</w:t>
      </w:r>
      <w:r>
        <w:rPr>
          <w:spacing w:val="-8"/>
        </w:rPr>
        <w:t xml:space="preserve"> </w:t>
      </w:r>
      <w:r>
        <w:t>Practical)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(in</w:t>
      </w:r>
      <w:r>
        <w:rPr>
          <w:spacing w:val="-9"/>
        </w:rPr>
        <w:t xml:space="preserve"> </w:t>
      </w:r>
      <w:r>
        <w:t>hours):</w:t>
      </w:r>
      <w:r>
        <w:rPr>
          <w:spacing w:val="-7"/>
        </w:rPr>
        <w:t xml:space="preserve"> </w:t>
      </w:r>
      <w:proofErr w:type="spellStart"/>
      <w:r>
        <w:rPr>
          <w:b w:val="0"/>
        </w:rPr>
        <w:t>Practicals</w:t>
      </w:r>
      <w:proofErr w:type="spellEnd"/>
      <w:r>
        <w:rPr>
          <w:b w:val="0"/>
          <w:spacing w:val="-7"/>
        </w:rPr>
        <w:t xml:space="preserve"> </w:t>
      </w:r>
      <w:r>
        <w:rPr>
          <w:b w:val="0"/>
        </w:rPr>
        <w:t>–</w:t>
      </w:r>
      <w:r>
        <w:rPr>
          <w:b w:val="0"/>
          <w:spacing w:val="-6"/>
        </w:rPr>
        <w:t xml:space="preserve"> </w:t>
      </w:r>
      <w:r>
        <w:rPr>
          <w:spacing w:val="-5"/>
        </w:rPr>
        <w:t>06</w:t>
      </w: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"/>
        <w:gridCol w:w="583"/>
        <w:gridCol w:w="8052"/>
      </w:tblGrid>
      <w:tr w:rsidR="00F22918" w:rsidTr="00D62AE0">
        <w:trPr>
          <w:trHeight w:val="330"/>
        </w:trPr>
        <w:tc>
          <w:tcPr>
            <w:tcW w:w="962" w:type="dxa"/>
            <w:vMerge w:val="restart"/>
          </w:tcPr>
          <w:p w:rsidR="00F22918" w:rsidRDefault="00F22918" w:rsidP="00D62AE0">
            <w:pPr>
              <w:pStyle w:val="TableParagraph"/>
              <w:spacing w:before="1"/>
              <w:ind w:left="215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4"/>
                <w:sz w:val="20"/>
              </w:rPr>
              <w:t>Week</w:t>
            </w:r>
          </w:p>
        </w:tc>
        <w:tc>
          <w:tcPr>
            <w:tcW w:w="8635" w:type="dxa"/>
            <w:gridSpan w:val="2"/>
          </w:tcPr>
          <w:p w:rsidR="00F22918" w:rsidRDefault="00F22918" w:rsidP="00D62AE0">
            <w:pPr>
              <w:pStyle w:val="TableParagraph"/>
              <w:spacing w:before="1"/>
              <w:ind w:left="103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Practical</w:t>
            </w:r>
          </w:p>
        </w:tc>
      </w:tr>
      <w:tr w:rsidR="00F22918" w:rsidTr="00D62AE0">
        <w:trPr>
          <w:trHeight w:val="465"/>
        </w:trPr>
        <w:tc>
          <w:tcPr>
            <w:tcW w:w="962" w:type="dxa"/>
            <w:vMerge/>
            <w:tcBorders>
              <w:top w:val="nil"/>
            </w:tcBorders>
          </w:tcPr>
          <w:p w:rsidR="00F22918" w:rsidRDefault="00F22918" w:rsidP="00D62AE0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232" w:line="213" w:lineRule="exact"/>
              <w:ind w:right="115"/>
              <w:jc w:val="right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5"/>
                <w:sz w:val="20"/>
              </w:rPr>
              <w:t>day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1"/>
              <w:ind w:left="10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Topic</w:t>
            </w:r>
          </w:p>
        </w:tc>
      </w:tr>
      <w:tr w:rsidR="00F22918" w:rsidTr="00D62AE0">
        <w:trPr>
          <w:trHeight w:val="460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1"/>
              <w:ind w:left="105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1st</w:t>
            </w:r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1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1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1"/>
              <w:ind w:left="10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1.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Practice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on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HTML,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CSS,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Java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Script,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Ajax.PHP</w:t>
            </w:r>
            <w:proofErr w:type="spellEnd"/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&amp;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pacing w:val="-4"/>
                <w:sz w:val="20"/>
              </w:rPr>
              <w:t>MySql</w:t>
            </w:r>
            <w:proofErr w:type="spellEnd"/>
          </w:p>
        </w:tc>
      </w:tr>
      <w:tr w:rsidR="00F22918" w:rsidTr="00D62AE0">
        <w:trPr>
          <w:trHeight w:val="936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3"/>
              <w:ind w:left="2"/>
              <w:jc w:val="center"/>
              <w:rPr>
                <w:rFonts w:ascii="Cambria"/>
                <w:sz w:val="13"/>
              </w:rPr>
            </w:pPr>
            <w:r>
              <w:rPr>
                <w:rFonts w:ascii="Cambria"/>
                <w:spacing w:val="-5"/>
                <w:position w:val="-4"/>
                <w:sz w:val="20"/>
              </w:rPr>
              <w:t>2</w:t>
            </w:r>
            <w:proofErr w:type="spellStart"/>
            <w:r>
              <w:rPr>
                <w:rFonts w:ascii="Cambria"/>
                <w:spacing w:val="-5"/>
                <w:sz w:val="13"/>
              </w:rPr>
              <w:t>nd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2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2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2"/>
              <w:ind w:left="10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2.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Install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WordPress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&amp;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Create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pacing w:val="-4"/>
                <w:sz w:val="20"/>
              </w:rPr>
              <w:t>Blogs</w:t>
            </w:r>
          </w:p>
        </w:tc>
      </w:tr>
      <w:tr w:rsidR="00F22918" w:rsidTr="00D62AE0">
        <w:trPr>
          <w:trHeight w:val="633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line="231" w:lineRule="exact"/>
              <w:ind w:left="105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3rd</w:t>
            </w:r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line="231" w:lineRule="exact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3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ind w:left="106" w:right="24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3.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Manage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blogs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features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e.g.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Images,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Text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Around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Images,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Comments,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Post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 xml:space="preserve">Formats, Linking, Pages, Categories, </w:t>
            </w:r>
            <w:proofErr w:type="spellStart"/>
            <w:r>
              <w:rPr>
                <w:rFonts w:ascii="Cambria"/>
                <w:sz w:val="20"/>
              </w:rPr>
              <w:t>Smilies</w:t>
            </w:r>
            <w:proofErr w:type="spellEnd"/>
            <w:r>
              <w:rPr>
                <w:rFonts w:ascii="Cambria"/>
                <w:sz w:val="20"/>
              </w:rPr>
              <w:t xml:space="preserve">, Feeds, </w:t>
            </w:r>
            <w:proofErr w:type="spellStart"/>
            <w:r>
              <w:rPr>
                <w:rFonts w:ascii="Cambria"/>
                <w:sz w:val="20"/>
              </w:rPr>
              <w:t>Gravatars</w:t>
            </w:r>
            <w:proofErr w:type="spellEnd"/>
            <w:r>
              <w:rPr>
                <w:rFonts w:ascii="Cambria"/>
                <w:sz w:val="20"/>
              </w:rPr>
              <w:t>, Password Protection</w:t>
            </w:r>
          </w:p>
        </w:tc>
      </w:tr>
      <w:tr w:rsidR="00F22918" w:rsidTr="00D62AE0">
        <w:trPr>
          <w:trHeight w:val="681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3"/>
              <w:ind w:left="105"/>
              <w:rPr>
                <w:rFonts w:ascii="Cambria"/>
                <w:sz w:val="13"/>
              </w:rPr>
            </w:pPr>
            <w:r>
              <w:rPr>
                <w:rFonts w:ascii="Cambria"/>
                <w:spacing w:val="-5"/>
                <w:position w:val="-4"/>
                <w:sz w:val="20"/>
              </w:rPr>
              <w:t>4</w:t>
            </w:r>
            <w:proofErr w:type="spellStart"/>
            <w:r>
              <w:rPr>
                <w:rFonts w:ascii="Cambria"/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1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4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1"/>
              <w:ind w:left="10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4.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Practice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various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designing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features: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Colour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Scheme,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Headers,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CSS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Horizontal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Menus, Dynamic Menu, Highlighting, Navigation Links, Print</w:t>
            </w:r>
          </w:p>
        </w:tc>
      </w:tr>
      <w:tr w:rsidR="00F22918" w:rsidTr="00D62AE0">
        <w:trPr>
          <w:trHeight w:val="978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3"/>
              <w:ind w:left="105"/>
              <w:rPr>
                <w:rFonts w:ascii="Cambria"/>
                <w:sz w:val="13"/>
              </w:rPr>
            </w:pPr>
            <w:r>
              <w:rPr>
                <w:rFonts w:ascii="Cambria"/>
                <w:spacing w:val="-5"/>
                <w:position w:val="-4"/>
                <w:sz w:val="20"/>
              </w:rPr>
              <w:t>5</w:t>
            </w:r>
            <w:proofErr w:type="spellStart"/>
            <w:r>
              <w:rPr>
                <w:rFonts w:ascii="Cambria"/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1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5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3" w:line="237" w:lineRule="auto"/>
              <w:ind w:left="10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5. Read More, Formatting Date and Time, Finding CSS Styles, Creating Individual Pages, Uploading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Files,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Using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WordPress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Themes,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Templates,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Template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Tags,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Template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 xml:space="preserve">Hierarchy, Validating a Website, Know Your Sources, </w:t>
            </w:r>
            <w:proofErr w:type="spellStart"/>
            <w:r>
              <w:rPr>
                <w:rFonts w:ascii="Cambria"/>
                <w:sz w:val="20"/>
              </w:rPr>
              <w:t>WordPress</w:t>
            </w:r>
            <w:proofErr w:type="spellEnd"/>
            <w:r>
              <w:rPr>
                <w:rFonts w:ascii="Cambria"/>
                <w:sz w:val="20"/>
              </w:rPr>
              <w:t xml:space="preserve"> Site Maintenance</w:t>
            </w:r>
          </w:p>
        </w:tc>
      </w:tr>
      <w:tr w:rsidR="00F22918" w:rsidTr="00D62AE0">
        <w:trPr>
          <w:trHeight w:val="508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3"/>
              <w:ind w:left="105"/>
              <w:rPr>
                <w:rFonts w:ascii="Cambria"/>
                <w:sz w:val="13"/>
              </w:rPr>
            </w:pPr>
            <w:r>
              <w:rPr>
                <w:rFonts w:ascii="Cambria"/>
                <w:spacing w:val="-5"/>
                <w:position w:val="-4"/>
                <w:sz w:val="20"/>
              </w:rPr>
              <w:t>6</w:t>
            </w:r>
            <w:proofErr w:type="spellStart"/>
            <w:r>
              <w:rPr>
                <w:rFonts w:ascii="Cambria"/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1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6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1"/>
              <w:ind w:left="10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6.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Integrate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PHP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&amp;</w:t>
            </w:r>
            <w:r>
              <w:rPr>
                <w:rFonts w:ascii="Cambria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z w:val="20"/>
              </w:rPr>
              <w:t>MySql</w:t>
            </w:r>
            <w:proofErr w:type="spellEnd"/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with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Cambria"/>
                <w:spacing w:val="-2"/>
                <w:sz w:val="20"/>
              </w:rPr>
              <w:t>WordPress</w:t>
            </w:r>
            <w:proofErr w:type="spellEnd"/>
          </w:p>
        </w:tc>
      </w:tr>
      <w:tr w:rsidR="00F22918" w:rsidTr="00D62AE0">
        <w:trPr>
          <w:trHeight w:val="513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3"/>
              <w:ind w:left="105"/>
              <w:rPr>
                <w:rFonts w:ascii="Cambria"/>
                <w:sz w:val="13"/>
              </w:rPr>
            </w:pPr>
            <w:r>
              <w:rPr>
                <w:rFonts w:ascii="Cambria"/>
                <w:spacing w:val="-5"/>
                <w:position w:val="-4"/>
                <w:sz w:val="20"/>
              </w:rPr>
              <w:t>7</w:t>
            </w:r>
            <w:proofErr w:type="spellStart"/>
            <w:r>
              <w:rPr>
                <w:rFonts w:ascii="Cambria"/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1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7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1"/>
              <w:ind w:left="10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7.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Install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Moodle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&amp;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various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plugins,</w:t>
            </w:r>
          </w:p>
        </w:tc>
      </w:tr>
      <w:tr w:rsidR="00F22918" w:rsidTr="00D62AE0">
        <w:trPr>
          <w:trHeight w:val="441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3"/>
              <w:ind w:left="105"/>
              <w:rPr>
                <w:rFonts w:ascii="Cambria"/>
                <w:sz w:val="13"/>
              </w:rPr>
            </w:pPr>
            <w:r>
              <w:rPr>
                <w:rFonts w:ascii="Cambria"/>
                <w:spacing w:val="-5"/>
                <w:position w:val="-4"/>
                <w:sz w:val="20"/>
              </w:rPr>
              <w:t>8</w:t>
            </w:r>
            <w:proofErr w:type="spellStart"/>
            <w:r>
              <w:rPr>
                <w:rFonts w:ascii="Cambria"/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1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8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1"/>
              <w:ind w:left="10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8.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Create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Moodle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site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and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Database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Schema</w:t>
            </w:r>
          </w:p>
        </w:tc>
      </w:tr>
      <w:tr w:rsidR="00F22918" w:rsidTr="00D62AE0">
        <w:trPr>
          <w:trHeight w:val="907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3"/>
              <w:ind w:left="105"/>
              <w:rPr>
                <w:rFonts w:ascii="Cambria"/>
                <w:sz w:val="13"/>
              </w:rPr>
            </w:pPr>
            <w:r>
              <w:rPr>
                <w:rFonts w:ascii="Cambria"/>
                <w:spacing w:val="-5"/>
                <w:position w:val="-4"/>
                <w:sz w:val="20"/>
              </w:rPr>
              <w:t>9</w:t>
            </w:r>
            <w:proofErr w:type="spellStart"/>
            <w:r>
              <w:rPr>
                <w:rFonts w:ascii="Cambria"/>
                <w:spacing w:val="-5"/>
                <w:sz w:val="13"/>
              </w:rPr>
              <w:t>th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1"/>
              <w:ind w:right="9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10"/>
                <w:sz w:val="20"/>
              </w:rPr>
              <w:t>9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1"/>
              <w:ind w:left="106" w:right="24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9. Design Site appearance, Front page, Front page settings, My Moodle, User profiles, Navigation,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Course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list,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Themes,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Theme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settings,</w:t>
            </w:r>
            <w:r>
              <w:rPr>
                <w:rFonts w:ascii="Cambria"/>
                <w:spacing w:val="-3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Header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and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footer, Language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settings, Using web services, Publishing a course, Blogs, RSS feeds</w:t>
            </w:r>
          </w:p>
        </w:tc>
      </w:tr>
      <w:tr w:rsidR="00F22918" w:rsidTr="00D62AE0">
        <w:trPr>
          <w:trHeight w:val="666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3"/>
              <w:ind w:left="105"/>
              <w:rPr>
                <w:rFonts w:ascii="Cambria"/>
                <w:sz w:val="13"/>
              </w:rPr>
            </w:pPr>
            <w:r>
              <w:rPr>
                <w:rFonts w:ascii="Cambria"/>
                <w:spacing w:val="-4"/>
                <w:position w:val="-4"/>
                <w:sz w:val="20"/>
              </w:rPr>
              <w:t>10</w:t>
            </w:r>
            <w:proofErr w:type="spellStart"/>
            <w:r>
              <w:rPr>
                <w:rFonts w:ascii="Cambria"/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1"/>
              <w:ind w:right="97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10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1"/>
              <w:ind w:left="106" w:right="24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10.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Manage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Moodle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site,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Managing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authentication,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Manual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accounts,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No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login,</w:t>
            </w:r>
            <w:r>
              <w:rPr>
                <w:rFonts w:ascii="Cambria"/>
                <w:spacing w:val="-2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 xml:space="preserve">Email-based self- </w:t>
            </w:r>
            <w:proofErr w:type="spellStart"/>
            <w:r>
              <w:rPr>
                <w:rFonts w:ascii="Cambria"/>
                <w:sz w:val="20"/>
              </w:rPr>
              <w:t>registration,Account</w:t>
            </w:r>
            <w:proofErr w:type="spellEnd"/>
          </w:p>
        </w:tc>
      </w:tr>
      <w:tr w:rsidR="00F22918" w:rsidTr="00D62AE0">
        <w:trPr>
          <w:trHeight w:val="513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3"/>
              <w:ind w:left="105"/>
              <w:rPr>
                <w:rFonts w:ascii="Cambria"/>
                <w:sz w:val="13"/>
              </w:rPr>
            </w:pPr>
            <w:r>
              <w:rPr>
                <w:rFonts w:ascii="Cambria"/>
                <w:spacing w:val="-4"/>
                <w:position w:val="-4"/>
                <w:sz w:val="20"/>
              </w:rPr>
              <w:t>11</w:t>
            </w:r>
            <w:proofErr w:type="spellStart"/>
            <w:r>
              <w:rPr>
                <w:rFonts w:ascii="Cambria"/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1"/>
              <w:ind w:right="97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11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1"/>
              <w:ind w:left="10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11.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Create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Roles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and</w:t>
            </w:r>
            <w:r>
              <w:rPr>
                <w:rFonts w:ascii="Cambria"/>
                <w:spacing w:val="-7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permissions,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Assign</w:t>
            </w:r>
            <w:r>
              <w:rPr>
                <w:rFonts w:ascii="Cambria"/>
                <w:spacing w:val="-5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roles,</w:t>
            </w:r>
          </w:p>
        </w:tc>
      </w:tr>
      <w:tr w:rsidR="00F22918" w:rsidTr="00D62AE0">
        <w:trPr>
          <w:trHeight w:val="302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4"/>
              <w:ind w:left="105"/>
              <w:rPr>
                <w:rFonts w:ascii="Cambria"/>
                <w:sz w:val="13"/>
              </w:rPr>
            </w:pPr>
            <w:r>
              <w:rPr>
                <w:rFonts w:ascii="Cambria"/>
                <w:spacing w:val="-4"/>
                <w:position w:val="-4"/>
                <w:sz w:val="20"/>
              </w:rPr>
              <w:t>12</w:t>
            </w:r>
            <w:proofErr w:type="spellStart"/>
            <w:r>
              <w:rPr>
                <w:rFonts w:ascii="Cambria"/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2"/>
              <w:ind w:right="97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12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2"/>
              <w:ind w:left="10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12.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Implement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Password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salting.</w:t>
            </w:r>
          </w:p>
        </w:tc>
      </w:tr>
      <w:tr w:rsidR="00F22918" w:rsidTr="00D62AE0">
        <w:trPr>
          <w:trHeight w:val="407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3"/>
              <w:ind w:left="105"/>
              <w:rPr>
                <w:rFonts w:ascii="Cambria"/>
                <w:sz w:val="13"/>
              </w:rPr>
            </w:pPr>
            <w:r>
              <w:rPr>
                <w:rFonts w:ascii="Cambria"/>
                <w:spacing w:val="-4"/>
                <w:position w:val="-4"/>
                <w:sz w:val="20"/>
              </w:rPr>
              <w:t>13</w:t>
            </w:r>
            <w:proofErr w:type="spellStart"/>
            <w:r>
              <w:rPr>
                <w:rFonts w:ascii="Cambria"/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1"/>
              <w:ind w:right="97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13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1"/>
              <w:ind w:left="106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13.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Perform</w:t>
            </w:r>
            <w:r>
              <w:rPr>
                <w:rFonts w:ascii="Cambria"/>
                <w:spacing w:val="-8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Site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backup,</w:t>
            </w:r>
            <w:r>
              <w:rPr>
                <w:rFonts w:ascii="Cambria"/>
                <w:spacing w:val="-1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Course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backup,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Course</w:t>
            </w:r>
            <w:r>
              <w:rPr>
                <w:rFonts w:ascii="Cambria"/>
                <w:spacing w:val="-11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restore,</w:t>
            </w:r>
            <w:r>
              <w:rPr>
                <w:rFonts w:ascii="Cambria"/>
                <w:spacing w:val="-6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Automated</w:t>
            </w:r>
            <w:r>
              <w:rPr>
                <w:rFonts w:ascii="Cambria"/>
                <w:spacing w:val="-9"/>
                <w:sz w:val="20"/>
              </w:rPr>
              <w:t xml:space="preserve"> </w:t>
            </w:r>
            <w:r>
              <w:rPr>
                <w:rFonts w:ascii="Cambria"/>
                <w:sz w:val="20"/>
              </w:rPr>
              <w:t>course</w:t>
            </w:r>
            <w:r>
              <w:rPr>
                <w:rFonts w:ascii="Cambria"/>
                <w:spacing w:val="-10"/>
                <w:sz w:val="20"/>
              </w:rPr>
              <w:t xml:space="preserve"> </w:t>
            </w:r>
            <w:r>
              <w:rPr>
                <w:rFonts w:ascii="Cambria"/>
                <w:spacing w:val="-2"/>
                <w:sz w:val="20"/>
              </w:rPr>
              <w:t>backup</w:t>
            </w:r>
          </w:p>
        </w:tc>
      </w:tr>
      <w:tr w:rsidR="00F22918" w:rsidTr="00D62AE0">
        <w:trPr>
          <w:trHeight w:val="479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3"/>
              <w:ind w:left="105"/>
              <w:rPr>
                <w:rFonts w:ascii="Cambria"/>
                <w:sz w:val="13"/>
              </w:rPr>
            </w:pPr>
            <w:r>
              <w:rPr>
                <w:rFonts w:ascii="Cambria"/>
                <w:spacing w:val="-4"/>
                <w:position w:val="-4"/>
                <w:sz w:val="20"/>
              </w:rPr>
              <w:t>14</w:t>
            </w:r>
            <w:proofErr w:type="spellStart"/>
            <w:r>
              <w:rPr>
                <w:rFonts w:ascii="Cambria"/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1"/>
              <w:ind w:right="97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14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1"/>
              <w:ind w:left="19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Revision</w:t>
            </w:r>
          </w:p>
        </w:tc>
      </w:tr>
      <w:tr w:rsidR="00F22918" w:rsidTr="00D62AE0">
        <w:trPr>
          <w:trHeight w:val="301"/>
        </w:trPr>
        <w:tc>
          <w:tcPr>
            <w:tcW w:w="962" w:type="dxa"/>
          </w:tcPr>
          <w:p w:rsidR="00F22918" w:rsidRDefault="00F22918" w:rsidP="00D62AE0">
            <w:pPr>
              <w:pStyle w:val="TableParagraph"/>
              <w:spacing w:before="3"/>
              <w:ind w:left="105"/>
              <w:rPr>
                <w:rFonts w:ascii="Cambria"/>
                <w:sz w:val="13"/>
              </w:rPr>
            </w:pPr>
            <w:r>
              <w:rPr>
                <w:rFonts w:ascii="Cambria"/>
                <w:spacing w:val="-4"/>
                <w:position w:val="-4"/>
                <w:sz w:val="20"/>
              </w:rPr>
              <w:t>15</w:t>
            </w:r>
            <w:proofErr w:type="spellStart"/>
            <w:r>
              <w:rPr>
                <w:rFonts w:ascii="Cambria"/>
                <w:spacing w:val="-4"/>
                <w:sz w:val="13"/>
              </w:rPr>
              <w:t>th</w:t>
            </w:r>
            <w:proofErr w:type="spellEnd"/>
          </w:p>
        </w:tc>
        <w:tc>
          <w:tcPr>
            <w:tcW w:w="583" w:type="dxa"/>
          </w:tcPr>
          <w:p w:rsidR="00F22918" w:rsidRDefault="00F22918" w:rsidP="00D62AE0">
            <w:pPr>
              <w:pStyle w:val="TableParagraph"/>
              <w:spacing w:before="1"/>
              <w:ind w:right="97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spacing w:val="-5"/>
                <w:sz w:val="20"/>
              </w:rPr>
              <w:t>15</w:t>
            </w:r>
          </w:p>
        </w:tc>
        <w:tc>
          <w:tcPr>
            <w:tcW w:w="8052" w:type="dxa"/>
          </w:tcPr>
          <w:p w:rsidR="00F22918" w:rsidRDefault="00F22918" w:rsidP="00D62AE0">
            <w:pPr>
              <w:pStyle w:val="TableParagraph"/>
              <w:spacing w:before="1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Revision</w:t>
            </w:r>
          </w:p>
        </w:tc>
      </w:tr>
    </w:tbl>
    <w:p w:rsidR="00F22918" w:rsidRDefault="00F22918" w:rsidP="00F22918">
      <w:pPr>
        <w:pStyle w:val="TableParagraph"/>
        <w:rPr>
          <w:rFonts w:ascii="Calibri"/>
          <w:sz w:val="20"/>
        </w:rPr>
        <w:sectPr w:rsidR="00F22918">
          <w:pgSz w:w="11900" w:h="16840"/>
          <w:pgMar w:top="520" w:right="708" w:bottom="280" w:left="566" w:header="720" w:footer="720" w:gutter="0"/>
          <w:cols w:space="720"/>
        </w:sectPr>
      </w:pPr>
    </w:p>
    <w:p w:rsidR="004C301C" w:rsidRDefault="004C301C"/>
    <w:sectPr w:rsidR="004C3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918"/>
    <w:rsid w:val="003F25D7"/>
    <w:rsid w:val="004C301C"/>
    <w:rsid w:val="00F2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29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2918"/>
    <w:rPr>
      <w:rFonts w:ascii="Cambria" w:eastAsia="Cambria" w:hAnsi="Cambria" w:cs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22918"/>
    <w:rPr>
      <w:rFonts w:ascii="Cambria" w:eastAsia="Cambria" w:hAnsi="Cambria" w:cs="Cambria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F229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29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22918"/>
    <w:rPr>
      <w:rFonts w:ascii="Cambria" w:eastAsia="Cambria" w:hAnsi="Cambria" w:cs="Cambria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22918"/>
    <w:rPr>
      <w:rFonts w:ascii="Cambria" w:eastAsia="Cambria" w:hAnsi="Cambria" w:cs="Cambria"/>
      <w:b/>
      <w:bCs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F22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2025-01-28T09:59:00Z</dcterms:created>
  <dcterms:modified xsi:type="dcterms:W3CDTF">2025-01-28T09:59:00Z</dcterms:modified>
</cp:coreProperties>
</file>