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2F9B" w14:textId="2FC9B9C4" w:rsidR="00316CB3" w:rsidRDefault="008654E2" w:rsidP="008654E2">
      <w:pPr>
        <w:pStyle w:val="Normal1"/>
        <w:tabs>
          <w:tab w:val="left" w:pos="5341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</w:t>
      </w:r>
      <w:r w:rsidRPr="008654E2">
        <w:rPr>
          <w:rFonts w:ascii="Times New Roman" w:eastAsia="Times New Roman" w:hAnsi="Times New Roman" w:cs="Times New Roman"/>
          <w:b/>
          <w:sz w:val="28"/>
          <w:szCs w:val="28"/>
        </w:rPr>
        <w:t>Government Polytechnic Shergarh</w:t>
      </w:r>
      <w:r w:rsidR="00774962">
        <w:rPr>
          <w:rFonts w:ascii="Times New Roman" w:eastAsia="Times New Roman" w:hAnsi="Times New Roman" w:cs="Times New Roman"/>
          <w:b/>
          <w:sz w:val="28"/>
          <w:szCs w:val="28"/>
        </w:rPr>
        <w:t>, (Kaithal)</w:t>
      </w:r>
    </w:p>
    <w:p w14:paraId="34C1B0FA" w14:textId="2F942951" w:rsidR="00774962" w:rsidRPr="008654E2" w:rsidRDefault="00774962" w:rsidP="00774962">
      <w:pPr>
        <w:pStyle w:val="Normal1"/>
        <w:tabs>
          <w:tab w:val="left" w:pos="5341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Department of Applied Science</w:t>
      </w:r>
    </w:p>
    <w:p w14:paraId="2BA19ECA" w14:textId="368EA040" w:rsidR="008654E2" w:rsidRPr="008654E2" w:rsidRDefault="008654E2" w:rsidP="008654E2">
      <w:pPr>
        <w:pStyle w:val="Normal1"/>
        <w:tabs>
          <w:tab w:val="left" w:pos="5341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77496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8654E2">
        <w:rPr>
          <w:rFonts w:ascii="Times New Roman" w:eastAsia="Times New Roman" w:hAnsi="Times New Roman" w:cs="Times New Roman"/>
          <w:b/>
          <w:sz w:val="28"/>
          <w:szCs w:val="28"/>
        </w:rPr>
        <w:t>Lesson Plan</w:t>
      </w:r>
    </w:p>
    <w:p w14:paraId="069E6C2B" w14:textId="25240F2B" w:rsidR="008654E2" w:rsidRPr="008654E2" w:rsidRDefault="008654E2" w:rsidP="008654E2">
      <w:pPr>
        <w:pStyle w:val="Normal1"/>
        <w:tabs>
          <w:tab w:val="left" w:pos="5341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 w:rsidRPr="008654E2">
        <w:rPr>
          <w:rFonts w:ascii="Times New Roman" w:eastAsia="Times New Roman" w:hAnsi="Times New Roman" w:cs="Times New Roman"/>
          <w:b/>
          <w:sz w:val="28"/>
          <w:szCs w:val="28"/>
        </w:rPr>
        <w:t>English and Communication Skills-II</w:t>
      </w:r>
    </w:p>
    <w:tbl>
      <w:tblPr>
        <w:tblStyle w:val="a"/>
        <w:tblW w:w="10800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260"/>
        <w:gridCol w:w="3510"/>
        <w:gridCol w:w="1350"/>
        <w:gridCol w:w="3690"/>
      </w:tblGrid>
      <w:tr w:rsidR="00316CB3" w14:paraId="59E893CE" w14:textId="77777777">
        <w:trPr>
          <w:cantSplit/>
          <w:tblHeader/>
        </w:trPr>
        <w:tc>
          <w:tcPr>
            <w:tcW w:w="990" w:type="dxa"/>
            <w:vMerge w:val="restart"/>
            <w:vAlign w:val="center"/>
          </w:tcPr>
          <w:p w14:paraId="167428CD" w14:textId="77777777" w:rsidR="00316CB3" w:rsidRDefault="00655FE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Week</w:t>
            </w:r>
          </w:p>
        </w:tc>
        <w:tc>
          <w:tcPr>
            <w:tcW w:w="4770" w:type="dxa"/>
            <w:gridSpan w:val="2"/>
            <w:tcBorders>
              <w:right w:val="single" w:sz="4" w:space="0" w:color="000000"/>
            </w:tcBorders>
            <w:vAlign w:val="center"/>
          </w:tcPr>
          <w:p w14:paraId="014DEBA3" w14:textId="77777777" w:rsidR="00316CB3" w:rsidRDefault="00655FE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Theory</w:t>
            </w:r>
          </w:p>
        </w:tc>
        <w:tc>
          <w:tcPr>
            <w:tcW w:w="5040" w:type="dxa"/>
            <w:gridSpan w:val="2"/>
            <w:tcBorders>
              <w:right w:val="single" w:sz="4" w:space="0" w:color="000000"/>
            </w:tcBorders>
            <w:vAlign w:val="center"/>
          </w:tcPr>
          <w:p w14:paraId="2555714E" w14:textId="77777777" w:rsidR="00316CB3" w:rsidRDefault="00655FE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Practical</w:t>
            </w:r>
          </w:p>
        </w:tc>
      </w:tr>
      <w:tr w:rsidR="00316CB3" w14:paraId="7841D1F6" w14:textId="77777777">
        <w:trPr>
          <w:cantSplit/>
          <w:tblHeader/>
        </w:trPr>
        <w:tc>
          <w:tcPr>
            <w:tcW w:w="990" w:type="dxa"/>
            <w:vMerge/>
            <w:vAlign w:val="center"/>
          </w:tcPr>
          <w:p w14:paraId="4A7B1C57" w14:textId="77777777" w:rsidR="00316CB3" w:rsidRDefault="00316CB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FFB174F" w14:textId="77777777" w:rsidR="00316CB3" w:rsidRDefault="00655FE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Lecture Day</w:t>
            </w:r>
          </w:p>
        </w:tc>
        <w:tc>
          <w:tcPr>
            <w:tcW w:w="3510" w:type="dxa"/>
            <w:tcBorders>
              <w:right w:val="single" w:sz="4" w:space="0" w:color="000000"/>
            </w:tcBorders>
            <w:vAlign w:val="center"/>
          </w:tcPr>
          <w:p w14:paraId="0EBA2C83" w14:textId="77777777" w:rsidR="00316CB3" w:rsidRDefault="00655FE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Topic</w:t>
            </w:r>
          </w:p>
          <w:p w14:paraId="174A45FB" w14:textId="77777777" w:rsidR="00316CB3" w:rsidRDefault="00655FE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(including assignment/</w:t>
            </w:r>
          </w:p>
          <w:p w14:paraId="176B5DFE" w14:textId="77777777" w:rsidR="00316CB3" w:rsidRDefault="00655FE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test)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18868" w14:textId="77777777" w:rsidR="00316CB3" w:rsidRDefault="00655FE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Practical Day</w:t>
            </w:r>
          </w:p>
        </w:tc>
        <w:tc>
          <w:tcPr>
            <w:tcW w:w="3690" w:type="dxa"/>
            <w:tcBorders>
              <w:left w:val="single" w:sz="4" w:space="0" w:color="000000"/>
            </w:tcBorders>
            <w:vAlign w:val="center"/>
          </w:tcPr>
          <w:p w14:paraId="0EDABAED" w14:textId="77777777" w:rsidR="00316CB3" w:rsidRDefault="00655FE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Topic</w:t>
            </w:r>
          </w:p>
        </w:tc>
      </w:tr>
      <w:tr w:rsidR="00316CB3" w14:paraId="40B240AA" w14:textId="77777777">
        <w:trPr>
          <w:cantSplit/>
          <w:trHeight w:val="395"/>
          <w:tblHeader/>
        </w:trPr>
        <w:tc>
          <w:tcPr>
            <w:tcW w:w="990" w:type="dxa"/>
            <w:vMerge w:val="restart"/>
            <w:vAlign w:val="center"/>
          </w:tcPr>
          <w:p w14:paraId="1020CF98" w14:textId="77777777" w:rsidR="00316CB3" w:rsidRDefault="00655FE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Ist</w:t>
            </w:r>
          </w:p>
        </w:tc>
        <w:tc>
          <w:tcPr>
            <w:tcW w:w="1260" w:type="dxa"/>
            <w:vAlign w:val="center"/>
          </w:tcPr>
          <w:p w14:paraId="55C8AC32" w14:textId="77777777" w:rsidR="00316CB3" w:rsidRDefault="00655FE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0" w:type="dxa"/>
            <w:tcBorders>
              <w:right w:val="single" w:sz="4" w:space="0" w:color="000000"/>
            </w:tcBorders>
            <w:vAlign w:val="center"/>
          </w:tcPr>
          <w:p w14:paraId="0E82D9ED" w14:textId="77777777" w:rsidR="00316CB3" w:rsidRDefault="00655FE1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Introduction to syllabus.</w:t>
            </w:r>
          </w:p>
          <w:p w14:paraId="4CEF11D1" w14:textId="6EE0804A" w:rsidR="00316CB3" w:rsidRDefault="00655FE1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Unit1:-  </w:t>
            </w:r>
            <w:r w:rsidR="003658B7">
              <w:rPr>
                <w:rFonts w:ascii="Times New Roman" w:eastAsia="Times New Roman" w:hAnsi="Times New Roman" w:cs="Times New Roman"/>
                <w:sz w:val="28"/>
                <w:szCs w:val="28"/>
              </w:rPr>
              <w:t>All The World’s A Stage- W. Shakespeare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B6C06" w14:textId="77777777" w:rsidR="00316CB3" w:rsidRDefault="00655FE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left w:val="single" w:sz="4" w:space="0" w:color="000000"/>
            </w:tcBorders>
            <w:vAlign w:val="center"/>
          </w:tcPr>
          <w:p w14:paraId="21BBE7A4" w14:textId="2DF3BC34" w:rsidR="00316CB3" w:rsidRDefault="009731C5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1C5">
              <w:rPr>
                <w:rStyle w:val="fontstyle01"/>
                <w:sz w:val="28"/>
                <w:szCs w:val="28"/>
              </w:rPr>
              <w:t>Reading Practice of the above lessons in the Lab Activity classes</w:t>
            </w:r>
            <w:r>
              <w:rPr>
                <w:rStyle w:val="fontstyle01"/>
              </w:rPr>
              <w:t>.</w:t>
            </w:r>
          </w:p>
        </w:tc>
      </w:tr>
      <w:tr w:rsidR="00316CB3" w14:paraId="2FF9A9BC" w14:textId="77777777">
        <w:trPr>
          <w:cantSplit/>
          <w:tblHeader/>
        </w:trPr>
        <w:tc>
          <w:tcPr>
            <w:tcW w:w="990" w:type="dxa"/>
            <w:vMerge/>
            <w:vAlign w:val="center"/>
          </w:tcPr>
          <w:p w14:paraId="11679B8B" w14:textId="77777777" w:rsidR="00316CB3" w:rsidRDefault="00316CB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EC6D88B" w14:textId="77777777" w:rsidR="00316CB3" w:rsidRDefault="00655FE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14:paraId="61C940C5" w14:textId="77777777" w:rsidR="00316CB3" w:rsidRDefault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Life Sketch of Dr Abdul Kalam,</w:t>
            </w:r>
          </w:p>
          <w:p w14:paraId="3D6E3D6A" w14:textId="120A7527" w:rsidR="003658B7" w:rsidRDefault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Unit-2 Modern means of Communication (Video Conferencing)</w:t>
            </w:r>
          </w:p>
        </w:tc>
        <w:tc>
          <w:tcPr>
            <w:tcW w:w="1350" w:type="dxa"/>
            <w:vAlign w:val="center"/>
          </w:tcPr>
          <w:p w14:paraId="4936DB15" w14:textId="77777777" w:rsidR="00316CB3" w:rsidRDefault="00655FE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14:paraId="587F8AB8" w14:textId="4244AA93" w:rsidR="00316CB3" w:rsidRPr="009731C5" w:rsidRDefault="009731C5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1C5">
              <w:rPr>
                <w:rStyle w:val="fontstyle01"/>
                <w:sz w:val="28"/>
                <w:szCs w:val="28"/>
              </w:rPr>
              <w:t>Comprehension exercises of unseen passages along with the given lessons.</w:t>
            </w:r>
          </w:p>
        </w:tc>
      </w:tr>
      <w:tr w:rsidR="003658B7" w14:paraId="444E1F18" w14:textId="77777777">
        <w:trPr>
          <w:cantSplit/>
          <w:tblHeader/>
        </w:trPr>
        <w:tc>
          <w:tcPr>
            <w:tcW w:w="990" w:type="dxa"/>
            <w:vMerge w:val="restart"/>
            <w:vAlign w:val="center"/>
          </w:tcPr>
          <w:p w14:paraId="17F15290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2nd</w:t>
            </w:r>
          </w:p>
        </w:tc>
        <w:tc>
          <w:tcPr>
            <w:tcW w:w="1260" w:type="dxa"/>
            <w:vAlign w:val="center"/>
          </w:tcPr>
          <w:p w14:paraId="1FF919CF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14:paraId="1412914B" w14:textId="77777777" w:rsidR="003658B7" w:rsidRDefault="003658B7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Email, Tele Conferencing,</w:t>
            </w:r>
          </w:p>
          <w:p w14:paraId="325FD638" w14:textId="6E7D2E97" w:rsidR="003658B7" w:rsidRPr="003658B7" w:rsidRDefault="003658B7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2.2</w:t>
            </w:r>
            <w:r w:rsidRPr="00365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Effective Communication Skills: 7 C’s of Communication</w:t>
            </w:r>
          </w:p>
        </w:tc>
        <w:tc>
          <w:tcPr>
            <w:tcW w:w="1350" w:type="dxa"/>
            <w:vAlign w:val="center"/>
          </w:tcPr>
          <w:p w14:paraId="21A9E8C7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0" w:type="dxa"/>
            <w:vAlign w:val="center"/>
          </w:tcPr>
          <w:p w14:paraId="0E53EA3F" w14:textId="3610A83D" w:rsidR="003658B7" w:rsidRPr="009731C5" w:rsidRDefault="009731C5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1C5">
              <w:rPr>
                <w:rStyle w:val="fontstyle01"/>
                <w:sz w:val="28"/>
                <w:szCs w:val="28"/>
              </w:rPr>
              <w:t>Vocabulary enrichment and grammar exercises based on the above selective readings</w:t>
            </w:r>
          </w:p>
        </w:tc>
      </w:tr>
      <w:tr w:rsidR="003658B7" w14:paraId="3E1A4816" w14:textId="77777777">
        <w:trPr>
          <w:cantSplit/>
          <w:tblHeader/>
        </w:trPr>
        <w:tc>
          <w:tcPr>
            <w:tcW w:w="990" w:type="dxa"/>
            <w:vMerge/>
            <w:vAlign w:val="center"/>
          </w:tcPr>
          <w:p w14:paraId="040BBC01" w14:textId="77777777" w:rsidR="003658B7" w:rsidRDefault="003658B7" w:rsidP="003658B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1383580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14:paraId="74693FBF" w14:textId="6C23DF03" w:rsidR="003658B7" w:rsidRPr="003658B7" w:rsidRDefault="003658B7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Correspondence: Inquiry Letters, Placing orders, Complaint Letters</w:t>
            </w:r>
          </w:p>
        </w:tc>
        <w:tc>
          <w:tcPr>
            <w:tcW w:w="1350" w:type="dxa"/>
            <w:vAlign w:val="center"/>
          </w:tcPr>
          <w:p w14:paraId="04BF70D6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14:paraId="3F586B54" w14:textId="248D1F96" w:rsidR="003658B7" w:rsidRDefault="009731C5" w:rsidP="003658B7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Revision</w:t>
            </w:r>
          </w:p>
        </w:tc>
      </w:tr>
      <w:tr w:rsidR="003658B7" w14:paraId="3848E927" w14:textId="77777777">
        <w:trPr>
          <w:cantSplit/>
          <w:tblHeader/>
        </w:trPr>
        <w:tc>
          <w:tcPr>
            <w:tcW w:w="990" w:type="dxa"/>
            <w:vMerge w:val="restart"/>
            <w:vAlign w:val="center"/>
          </w:tcPr>
          <w:p w14:paraId="114C5447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3rd</w:t>
            </w:r>
          </w:p>
        </w:tc>
        <w:tc>
          <w:tcPr>
            <w:tcW w:w="1260" w:type="dxa"/>
            <w:vAlign w:val="center"/>
          </w:tcPr>
          <w:p w14:paraId="3849EAEE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14:paraId="213CAEE1" w14:textId="77777777" w:rsidR="003658B7" w:rsidRDefault="003658B7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 Report Writing</w:t>
            </w:r>
          </w:p>
          <w:p w14:paraId="06C67CB7" w14:textId="009E7ACA" w:rsidR="003658B7" w:rsidRDefault="003658B7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 Memos</w:t>
            </w:r>
          </w:p>
        </w:tc>
        <w:tc>
          <w:tcPr>
            <w:tcW w:w="1350" w:type="dxa"/>
            <w:vAlign w:val="center"/>
          </w:tcPr>
          <w:p w14:paraId="07AB1A34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0" w:type="dxa"/>
            <w:vAlign w:val="center"/>
          </w:tcPr>
          <w:p w14:paraId="4A18E653" w14:textId="398A9666" w:rsidR="003658B7" w:rsidRPr="009731C5" w:rsidRDefault="009731C5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1C5">
              <w:rPr>
                <w:rStyle w:val="fontstyle01"/>
                <w:sz w:val="28"/>
                <w:szCs w:val="28"/>
              </w:rPr>
              <w:t>Situational Conversation: Requesting and responding to requests; Expressing sympathy</w:t>
            </w:r>
            <w:r w:rsidRPr="009731C5">
              <w:rPr>
                <w:rStyle w:val="fontstyle01"/>
                <w:sz w:val="28"/>
                <w:szCs w:val="28"/>
              </w:rPr>
              <w:t xml:space="preserve"> </w:t>
            </w:r>
            <w:r w:rsidRPr="009731C5">
              <w:rPr>
                <w:rStyle w:val="fontstyle01"/>
                <w:sz w:val="28"/>
                <w:szCs w:val="28"/>
              </w:rPr>
              <w:t>and condolence</w:t>
            </w:r>
            <w:r>
              <w:t>.</w:t>
            </w:r>
          </w:p>
        </w:tc>
      </w:tr>
      <w:tr w:rsidR="003658B7" w14:paraId="12F4636D" w14:textId="77777777">
        <w:trPr>
          <w:cantSplit/>
          <w:tblHeader/>
        </w:trPr>
        <w:tc>
          <w:tcPr>
            <w:tcW w:w="990" w:type="dxa"/>
            <w:vMerge/>
            <w:vAlign w:val="center"/>
          </w:tcPr>
          <w:p w14:paraId="60253F54" w14:textId="77777777" w:rsidR="003658B7" w:rsidRDefault="003658B7" w:rsidP="003658B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FFB6245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14:paraId="39F5A1FF" w14:textId="3658089A" w:rsidR="003658B7" w:rsidRDefault="003658B7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 Prepositions</w:t>
            </w:r>
          </w:p>
        </w:tc>
        <w:tc>
          <w:tcPr>
            <w:tcW w:w="1350" w:type="dxa"/>
            <w:vAlign w:val="center"/>
          </w:tcPr>
          <w:p w14:paraId="1F547E91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14:paraId="07884CBB" w14:textId="5513A3C1" w:rsidR="003658B7" w:rsidRPr="0007553B" w:rsidRDefault="0007553B" w:rsidP="003658B7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553B">
              <w:rPr>
                <w:rStyle w:val="fontstyle01"/>
                <w:sz w:val="28"/>
                <w:szCs w:val="28"/>
              </w:rPr>
              <w:t>Warning; Asking and giving information</w:t>
            </w:r>
          </w:p>
        </w:tc>
      </w:tr>
      <w:tr w:rsidR="003658B7" w14:paraId="6D10766C" w14:textId="77777777">
        <w:trPr>
          <w:cantSplit/>
          <w:tblHeader/>
        </w:trPr>
        <w:tc>
          <w:tcPr>
            <w:tcW w:w="990" w:type="dxa"/>
            <w:vMerge w:val="restart"/>
            <w:vAlign w:val="center"/>
          </w:tcPr>
          <w:p w14:paraId="4496F6A2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4th</w:t>
            </w:r>
          </w:p>
        </w:tc>
        <w:tc>
          <w:tcPr>
            <w:tcW w:w="1260" w:type="dxa"/>
            <w:vAlign w:val="center"/>
          </w:tcPr>
          <w:p w14:paraId="6E807ADE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14:paraId="178FC2BE" w14:textId="77777777" w:rsidR="003658B7" w:rsidRDefault="003658B7" w:rsidP="003658B7">
            <w:pPr>
              <w:pStyle w:val="Normal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58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4.2 </w:t>
            </w:r>
            <w:r w:rsidR="002465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Conjunctions</w:t>
            </w:r>
          </w:p>
          <w:p w14:paraId="51F68491" w14:textId="7651824E" w:rsidR="002465B2" w:rsidRPr="003658B7" w:rsidRDefault="002465B2" w:rsidP="003658B7">
            <w:pPr>
              <w:pStyle w:val="Normal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4.3 Punctuation</w:t>
            </w:r>
          </w:p>
        </w:tc>
        <w:tc>
          <w:tcPr>
            <w:tcW w:w="1350" w:type="dxa"/>
            <w:vAlign w:val="center"/>
          </w:tcPr>
          <w:p w14:paraId="79489A7F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0" w:type="dxa"/>
            <w:vAlign w:val="center"/>
          </w:tcPr>
          <w:p w14:paraId="715BE296" w14:textId="26D8376A" w:rsidR="003658B7" w:rsidRPr="0007553B" w:rsidRDefault="0007553B" w:rsidP="003658B7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553B">
              <w:rPr>
                <w:rStyle w:val="fontstyle01"/>
                <w:sz w:val="28"/>
                <w:szCs w:val="28"/>
              </w:rPr>
              <w:t>Getting and giving permission</w:t>
            </w:r>
          </w:p>
        </w:tc>
      </w:tr>
      <w:tr w:rsidR="003658B7" w14:paraId="76040980" w14:textId="77777777">
        <w:trPr>
          <w:cantSplit/>
          <w:tblHeader/>
        </w:trPr>
        <w:tc>
          <w:tcPr>
            <w:tcW w:w="990" w:type="dxa"/>
            <w:vMerge/>
            <w:vAlign w:val="center"/>
          </w:tcPr>
          <w:p w14:paraId="2B9BF6A9" w14:textId="77777777" w:rsidR="003658B7" w:rsidRDefault="003658B7" w:rsidP="003658B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9527AC1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14:paraId="7892C6A6" w14:textId="31DBB8A1" w:rsidR="003658B7" w:rsidRDefault="002465B2" w:rsidP="003658B7">
            <w:pPr>
              <w:pStyle w:val="Normal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 </w:t>
            </w:r>
            <w:r w:rsidRPr="003658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Presentation Skills: How to prepare and deliver a good presentation</w:t>
            </w:r>
          </w:p>
          <w:p w14:paraId="0C3BEAED" w14:textId="32B88152" w:rsidR="002465B2" w:rsidRDefault="002465B2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1B02B09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14:paraId="0E6FE72B" w14:textId="48E51DDE" w:rsidR="003658B7" w:rsidRPr="00C76F28" w:rsidRDefault="00C76F28" w:rsidP="003658B7">
            <w:pPr>
              <w:pStyle w:val="Normal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6F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Practice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3658B7" w14:paraId="06698BD6" w14:textId="77777777">
        <w:trPr>
          <w:cantSplit/>
          <w:tblHeader/>
        </w:trPr>
        <w:tc>
          <w:tcPr>
            <w:tcW w:w="990" w:type="dxa"/>
            <w:vMerge w:val="restart"/>
            <w:vAlign w:val="center"/>
          </w:tcPr>
          <w:p w14:paraId="13ED6C23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5th</w:t>
            </w:r>
          </w:p>
        </w:tc>
        <w:tc>
          <w:tcPr>
            <w:tcW w:w="1260" w:type="dxa"/>
            <w:vAlign w:val="center"/>
          </w:tcPr>
          <w:p w14:paraId="165A3F47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14:paraId="1F3A41FD" w14:textId="6C6BC2A4" w:rsidR="003658B7" w:rsidRDefault="002465B2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First Sessional Test (Tentative)</w:t>
            </w:r>
          </w:p>
        </w:tc>
        <w:tc>
          <w:tcPr>
            <w:tcW w:w="1350" w:type="dxa"/>
            <w:vAlign w:val="center"/>
          </w:tcPr>
          <w:p w14:paraId="19024D6C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0" w:type="dxa"/>
            <w:vAlign w:val="center"/>
          </w:tcPr>
          <w:p w14:paraId="0860D8CB" w14:textId="12481A60" w:rsidR="003658B7" w:rsidRPr="00C76F28" w:rsidRDefault="00BF32A6" w:rsidP="003658B7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First Sessional Test (Tentative)</w:t>
            </w:r>
          </w:p>
        </w:tc>
      </w:tr>
      <w:tr w:rsidR="003658B7" w14:paraId="7F4C0555" w14:textId="77777777">
        <w:trPr>
          <w:cantSplit/>
          <w:tblHeader/>
        </w:trPr>
        <w:tc>
          <w:tcPr>
            <w:tcW w:w="990" w:type="dxa"/>
            <w:vMerge/>
            <w:vAlign w:val="center"/>
          </w:tcPr>
          <w:p w14:paraId="1A264B0A" w14:textId="77777777" w:rsidR="003658B7" w:rsidRDefault="003658B7" w:rsidP="003658B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A197E3F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14:paraId="4F0D18E4" w14:textId="42B31CFC" w:rsidR="003658B7" w:rsidRDefault="002465B2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First Sessional Test  (Tentative)</w:t>
            </w:r>
          </w:p>
        </w:tc>
        <w:tc>
          <w:tcPr>
            <w:tcW w:w="1350" w:type="dxa"/>
            <w:vAlign w:val="center"/>
          </w:tcPr>
          <w:p w14:paraId="4480D325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14:paraId="1D3116FF" w14:textId="7D2515C0" w:rsidR="003658B7" w:rsidRDefault="00BF32A6" w:rsidP="003658B7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First Sessional Test (Tentative)</w:t>
            </w:r>
          </w:p>
        </w:tc>
      </w:tr>
      <w:tr w:rsidR="003658B7" w14:paraId="7B81FF50" w14:textId="77777777">
        <w:trPr>
          <w:cantSplit/>
          <w:tblHeader/>
        </w:trPr>
        <w:tc>
          <w:tcPr>
            <w:tcW w:w="990" w:type="dxa"/>
            <w:vMerge w:val="restart"/>
            <w:vAlign w:val="center"/>
          </w:tcPr>
          <w:p w14:paraId="22757FC6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6th</w:t>
            </w:r>
          </w:p>
        </w:tc>
        <w:tc>
          <w:tcPr>
            <w:tcW w:w="1260" w:type="dxa"/>
            <w:vAlign w:val="center"/>
          </w:tcPr>
          <w:p w14:paraId="10B38601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14:paraId="52289B3F" w14:textId="5083A58F" w:rsidR="00B034D7" w:rsidRDefault="00B034D7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 The Portrait of A Lady-Khushwant Singh</w:t>
            </w:r>
          </w:p>
        </w:tc>
        <w:tc>
          <w:tcPr>
            <w:tcW w:w="1350" w:type="dxa"/>
            <w:vAlign w:val="center"/>
          </w:tcPr>
          <w:p w14:paraId="7AD89347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0" w:type="dxa"/>
            <w:vAlign w:val="center"/>
          </w:tcPr>
          <w:p w14:paraId="6197115D" w14:textId="3AF531AE" w:rsidR="003658B7" w:rsidRPr="00B219F8" w:rsidRDefault="00B219F8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9F8">
              <w:rPr>
                <w:rStyle w:val="fontstyle01"/>
                <w:sz w:val="28"/>
                <w:szCs w:val="28"/>
              </w:rPr>
              <w:t>A small formal and informal speech.</w:t>
            </w:r>
          </w:p>
        </w:tc>
      </w:tr>
      <w:tr w:rsidR="003658B7" w14:paraId="47AEDE87" w14:textId="77777777">
        <w:trPr>
          <w:cantSplit/>
          <w:tblHeader/>
        </w:trPr>
        <w:tc>
          <w:tcPr>
            <w:tcW w:w="990" w:type="dxa"/>
            <w:vMerge/>
            <w:vAlign w:val="center"/>
          </w:tcPr>
          <w:p w14:paraId="452C9ACC" w14:textId="77777777" w:rsidR="003658B7" w:rsidRDefault="003658B7" w:rsidP="003658B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B3B4BF7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14:paraId="109E6FDD" w14:textId="77777777" w:rsidR="003658B7" w:rsidRDefault="00B034D7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 The Doctor’s Word by R. K. Narayan</w:t>
            </w:r>
          </w:p>
          <w:p w14:paraId="0CDE23FE" w14:textId="352EA98E" w:rsidR="00B034D7" w:rsidRDefault="00B034D7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 Non- verbal Communication</w:t>
            </w:r>
          </w:p>
        </w:tc>
        <w:tc>
          <w:tcPr>
            <w:tcW w:w="1350" w:type="dxa"/>
            <w:vAlign w:val="center"/>
          </w:tcPr>
          <w:p w14:paraId="411771E8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14:paraId="3B79B8AF" w14:textId="39DBE0D9" w:rsidR="003658B7" w:rsidRDefault="00B219F8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Revision and Practice</w:t>
            </w:r>
          </w:p>
        </w:tc>
      </w:tr>
      <w:tr w:rsidR="003658B7" w14:paraId="5F4F0B07" w14:textId="77777777">
        <w:trPr>
          <w:cantSplit/>
          <w:tblHeader/>
        </w:trPr>
        <w:tc>
          <w:tcPr>
            <w:tcW w:w="990" w:type="dxa"/>
            <w:vMerge w:val="restart"/>
            <w:vAlign w:val="center"/>
          </w:tcPr>
          <w:p w14:paraId="1A9BA96D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7th</w:t>
            </w:r>
          </w:p>
        </w:tc>
        <w:tc>
          <w:tcPr>
            <w:tcW w:w="1260" w:type="dxa"/>
            <w:vAlign w:val="center"/>
          </w:tcPr>
          <w:p w14:paraId="60BF7FE8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14:paraId="31F307CD" w14:textId="16887506" w:rsidR="003658B7" w:rsidRDefault="00B034D7" w:rsidP="003658B7">
            <w:pPr>
              <w:pStyle w:val="Normal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2.3 </w:t>
            </w:r>
            <w:r w:rsidRPr="00B034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Significance, types and techniques for effective communication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2D9AC1CC" w14:textId="4EDAB756" w:rsidR="00B034D7" w:rsidRDefault="00B034D7" w:rsidP="00B034D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50972C6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0" w:type="dxa"/>
            <w:vAlign w:val="center"/>
          </w:tcPr>
          <w:p w14:paraId="7684CA3A" w14:textId="6B04C804" w:rsidR="003658B7" w:rsidRPr="00B219F8" w:rsidRDefault="00B219F8" w:rsidP="003658B7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19F8">
              <w:rPr>
                <w:rStyle w:val="fontstyle01"/>
                <w:sz w:val="28"/>
                <w:szCs w:val="28"/>
              </w:rPr>
              <w:t>Seminar.</w:t>
            </w:r>
          </w:p>
        </w:tc>
      </w:tr>
      <w:tr w:rsidR="003658B7" w14:paraId="6B0E7BFF" w14:textId="77777777">
        <w:trPr>
          <w:cantSplit/>
          <w:tblHeader/>
        </w:trPr>
        <w:tc>
          <w:tcPr>
            <w:tcW w:w="990" w:type="dxa"/>
            <w:vMerge/>
            <w:vAlign w:val="center"/>
          </w:tcPr>
          <w:p w14:paraId="76670466" w14:textId="77777777" w:rsidR="003658B7" w:rsidRDefault="003658B7" w:rsidP="003658B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920BCBB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14:paraId="45A00005" w14:textId="77777777" w:rsidR="00B034D7" w:rsidRDefault="00B034D7" w:rsidP="00B034D7">
            <w:pPr>
              <w:pStyle w:val="Normal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3.4 Circulars</w:t>
            </w:r>
          </w:p>
          <w:p w14:paraId="27F53F8E" w14:textId="1B5643F8" w:rsidR="003658B7" w:rsidRPr="00B034D7" w:rsidRDefault="00B034D7" w:rsidP="003658B7">
            <w:pPr>
              <w:pStyle w:val="Normal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034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3.5 Press Release</w:t>
            </w:r>
          </w:p>
        </w:tc>
        <w:tc>
          <w:tcPr>
            <w:tcW w:w="1350" w:type="dxa"/>
            <w:vAlign w:val="center"/>
          </w:tcPr>
          <w:p w14:paraId="0693FA77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14:paraId="75FC4C78" w14:textId="63298274" w:rsidR="003658B7" w:rsidRPr="00B219F8" w:rsidRDefault="00B219F8" w:rsidP="003658B7">
            <w:pPr>
              <w:pStyle w:val="Normal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19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Practice</w:t>
            </w:r>
          </w:p>
        </w:tc>
      </w:tr>
      <w:tr w:rsidR="003658B7" w14:paraId="101FF93C" w14:textId="77777777">
        <w:trPr>
          <w:cantSplit/>
          <w:tblHeader/>
        </w:trPr>
        <w:tc>
          <w:tcPr>
            <w:tcW w:w="990" w:type="dxa"/>
            <w:vMerge w:val="restart"/>
            <w:vAlign w:val="center"/>
          </w:tcPr>
          <w:p w14:paraId="25B7CEC3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8th</w:t>
            </w:r>
          </w:p>
        </w:tc>
        <w:tc>
          <w:tcPr>
            <w:tcW w:w="1260" w:type="dxa"/>
            <w:vAlign w:val="center"/>
          </w:tcPr>
          <w:p w14:paraId="1783E2B0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14:paraId="2F3B6D4D" w14:textId="77777777" w:rsidR="003658B7" w:rsidRDefault="00E21987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3.6 Inspection notes and tips for note-taking</w:t>
            </w:r>
          </w:p>
          <w:p w14:paraId="672366BE" w14:textId="4F0890F8" w:rsidR="006327FD" w:rsidRDefault="006327FD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3.7 Corrigendum Writing</w:t>
            </w:r>
          </w:p>
          <w:p w14:paraId="399C373B" w14:textId="4A34F341" w:rsidR="00E21987" w:rsidRDefault="00E21987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8FF9C3D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0" w:type="dxa"/>
            <w:vAlign w:val="center"/>
          </w:tcPr>
          <w:p w14:paraId="4119A6C7" w14:textId="65FAD83F" w:rsidR="003658B7" w:rsidRPr="00B219F8" w:rsidRDefault="00B219F8" w:rsidP="003658B7">
            <w:pPr>
              <w:pStyle w:val="Normal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19F8">
              <w:rPr>
                <w:rStyle w:val="fontstyle01"/>
                <w:sz w:val="28"/>
                <w:szCs w:val="28"/>
              </w:rPr>
              <w:t>Debate</w:t>
            </w:r>
          </w:p>
        </w:tc>
      </w:tr>
      <w:tr w:rsidR="003658B7" w14:paraId="00DF13B7" w14:textId="77777777">
        <w:trPr>
          <w:cantSplit/>
          <w:tblHeader/>
        </w:trPr>
        <w:tc>
          <w:tcPr>
            <w:tcW w:w="990" w:type="dxa"/>
            <w:vMerge/>
            <w:vAlign w:val="center"/>
          </w:tcPr>
          <w:p w14:paraId="35A93D94" w14:textId="77777777" w:rsidR="003658B7" w:rsidRDefault="003658B7" w:rsidP="003658B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8AC14E2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14:paraId="1CEFA990" w14:textId="77777777" w:rsidR="006327FD" w:rsidRDefault="006327FD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4.4 Idioms and Phrases </w:t>
            </w:r>
          </w:p>
          <w:p w14:paraId="10315AF9" w14:textId="77777777" w:rsidR="006327FD" w:rsidRDefault="006327FD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A9EBD5" w14:textId="3A46B8F1" w:rsidR="006F7B33" w:rsidRDefault="006F7B33" w:rsidP="006327FD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DC91A07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14:paraId="06F85B9C" w14:textId="2FFD3121" w:rsidR="003658B7" w:rsidRDefault="006A18C5" w:rsidP="003658B7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18C5">
              <w:rPr>
                <w:rStyle w:val="fontstyle01"/>
                <w:sz w:val="28"/>
                <w:szCs w:val="28"/>
              </w:rPr>
              <w:t>Unseen Comprehension Passages and vocabulary enhancement</w:t>
            </w:r>
            <w:r>
              <w:rPr>
                <w:rStyle w:val="fontstyle01"/>
              </w:rPr>
              <w:t>.</w:t>
            </w:r>
          </w:p>
        </w:tc>
      </w:tr>
      <w:tr w:rsidR="003658B7" w14:paraId="7F9D0334" w14:textId="77777777">
        <w:trPr>
          <w:cantSplit/>
          <w:tblHeader/>
        </w:trPr>
        <w:tc>
          <w:tcPr>
            <w:tcW w:w="990" w:type="dxa"/>
            <w:vMerge w:val="restart"/>
            <w:vAlign w:val="center"/>
          </w:tcPr>
          <w:p w14:paraId="0904151F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9th</w:t>
            </w:r>
          </w:p>
        </w:tc>
        <w:tc>
          <w:tcPr>
            <w:tcW w:w="1260" w:type="dxa"/>
            <w:vAlign w:val="center"/>
          </w:tcPr>
          <w:p w14:paraId="7CAAFE3B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14:paraId="0C834F02" w14:textId="77777777" w:rsidR="006327FD" w:rsidRDefault="006327FD" w:rsidP="006327FD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5.2 Telephone Etiquettees</w:t>
            </w:r>
          </w:p>
          <w:p w14:paraId="46E81D13" w14:textId="4525E3EE" w:rsidR="003658B7" w:rsidRDefault="003658B7" w:rsidP="003658B7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1B038E5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0" w:type="dxa"/>
            <w:vAlign w:val="center"/>
          </w:tcPr>
          <w:p w14:paraId="2279F20E" w14:textId="7714722D" w:rsidR="006A18C5" w:rsidRPr="006A18C5" w:rsidRDefault="006A18C5" w:rsidP="006A18C5">
            <w:pP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IN" w:eastAsia="en-IN"/>
              </w:rPr>
            </w:pPr>
            <w:r w:rsidRPr="006A18C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IN" w:eastAsia="en-IN"/>
              </w:rPr>
              <w:t>Interview Skills: Preparing for the Interview and guidelines for success in the Interview</w:t>
            </w:r>
          </w:p>
          <w:p w14:paraId="70837E9B" w14:textId="3B47BCB5" w:rsidR="003658B7" w:rsidRDefault="006A18C5" w:rsidP="006A18C5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18C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IN" w:eastAsia="en-IN"/>
              </w:rPr>
              <w:t>and significance of acceptable body-language during the Interview</w:t>
            </w:r>
            <w:r w:rsidRPr="006A18C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IN" w:eastAsia="en-IN"/>
              </w:rPr>
              <w:t>.</w:t>
            </w:r>
          </w:p>
        </w:tc>
      </w:tr>
      <w:tr w:rsidR="003658B7" w14:paraId="789684D1" w14:textId="77777777">
        <w:trPr>
          <w:cantSplit/>
          <w:tblHeader/>
        </w:trPr>
        <w:tc>
          <w:tcPr>
            <w:tcW w:w="990" w:type="dxa"/>
            <w:vMerge/>
            <w:vAlign w:val="center"/>
          </w:tcPr>
          <w:p w14:paraId="4590EEAE" w14:textId="77777777" w:rsidR="003658B7" w:rsidRDefault="003658B7" w:rsidP="003658B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4216EBD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14:paraId="71A22738" w14:textId="1B644C8F" w:rsidR="003658B7" w:rsidRDefault="006327FD" w:rsidP="003658B7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5.3 Importance of Developing Employable and Soft Skills</w:t>
            </w:r>
          </w:p>
        </w:tc>
        <w:tc>
          <w:tcPr>
            <w:tcW w:w="1350" w:type="dxa"/>
            <w:vAlign w:val="center"/>
          </w:tcPr>
          <w:p w14:paraId="74C77205" w14:textId="77777777" w:rsidR="003658B7" w:rsidRDefault="003658B7" w:rsidP="003658B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14:paraId="4CE4947D" w14:textId="77777777" w:rsidR="00171959" w:rsidRPr="00171959" w:rsidRDefault="00171959" w:rsidP="00171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IN" w:eastAsia="en-IN"/>
              </w:rPr>
            </w:pPr>
            <w:r w:rsidRPr="0017195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IN" w:eastAsia="en-IN"/>
              </w:rPr>
              <w:t>Written and Oral Drills will be undertaken in the class to facilitate a holistic linguistic</w:t>
            </w:r>
          </w:p>
          <w:p w14:paraId="226E3290" w14:textId="78215D24" w:rsidR="003658B7" w:rsidRDefault="00171959" w:rsidP="00171959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195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IN" w:eastAsia="en-IN"/>
              </w:rPr>
              <w:t>competency among learners.</w:t>
            </w:r>
          </w:p>
        </w:tc>
      </w:tr>
      <w:tr w:rsidR="00432736" w14:paraId="6380EC34" w14:textId="77777777">
        <w:trPr>
          <w:cantSplit/>
          <w:tblHeader/>
        </w:trPr>
        <w:tc>
          <w:tcPr>
            <w:tcW w:w="990" w:type="dxa"/>
            <w:vMerge w:val="restart"/>
            <w:vAlign w:val="center"/>
          </w:tcPr>
          <w:p w14:paraId="41724335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10th</w:t>
            </w:r>
          </w:p>
        </w:tc>
        <w:tc>
          <w:tcPr>
            <w:tcW w:w="1260" w:type="dxa"/>
            <w:vAlign w:val="center"/>
          </w:tcPr>
          <w:p w14:paraId="578916B4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14:paraId="4138D80C" w14:textId="005257E1" w:rsidR="00432736" w:rsidRDefault="00432736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Sessional Test (Tentative)</w:t>
            </w:r>
          </w:p>
        </w:tc>
        <w:tc>
          <w:tcPr>
            <w:tcW w:w="1350" w:type="dxa"/>
            <w:vAlign w:val="center"/>
          </w:tcPr>
          <w:p w14:paraId="3CC52A56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0" w:type="dxa"/>
            <w:vAlign w:val="center"/>
          </w:tcPr>
          <w:p w14:paraId="72F6073F" w14:textId="03223F20" w:rsidR="00432736" w:rsidRDefault="00EA2531" w:rsidP="00531D79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Sessional Test (Tentative)</w:t>
            </w:r>
          </w:p>
        </w:tc>
      </w:tr>
      <w:tr w:rsidR="00432736" w14:paraId="5DEC60B1" w14:textId="77777777">
        <w:trPr>
          <w:cantSplit/>
          <w:tblHeader/>
        </w:trPr>
        <w:tc>
          <w:tcPr>
            <w:tcW w:w="990" w:type="dxa"/>
            <w:vMerge/>
            <w:vAlign w:val="center"/>
          </w:tcPr>
          <w:p w14:paraId="63F26B84" w14:textId="77777777" w:rsidR="00432736" w:rsidRDefault="00432736" w:rsidP="0043273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613A4FB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14:paraId="7E895473" w14:textId="720210DA" w:rsidR="00432736" w:rsidRDefault="00432736" w:rsidP="00432736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Sessional Test (Tentative)</w:t>
            </w:r>
          </w:p>
        </w:tc>
        <w:tc>
          <w:tcPr>
            <w:tcW w:w="1350" w:type="dxa"/>
            <w:vAlign w:val="center"/>
          </w:tcPr>
          <w:p w14:paraId="7579A980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14:paraId="576878BA" w14:textId="53DC5E34" w:rsidR="00432736" w:rsidRDefault="00EA2531" w:rsidP="00432736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Sessional Test (Tentative)</w:t>
            </w:r>
          </w:p>
        </w:tc>
      </w:tr>
      <w:tr w:rsidR="00432736" w14:paraId="66254AE1" w14:textId="77777777">
        <w:trPr>
          <w:cantSplit/>
          <w:tblHeader/>
        </w:trPr>
        <w:tc>
          <w:tcPr>
            <w:tcW w:w="990" w:type="dxa"/>
            <w:vMerge w:val="restart"/>
            <w:vAlign w:val="center"/>
          </w:tcPr>
          <w:p w14:paraId="5046606F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11th</w:t>
            </w:r>
          </w:p>
        </w:tc>
        <w:tc>
          <w:tcPr>
            <w:tcW w:w="1260" w:type="dxa"/>
            <w:vAlign w:val="center"/>
          </w:tcPr>
          <w:p w14:paraId="36EE5F03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14:paraId="71BFC403" w14:textId="43EDDACF" w:rsidR="00432736" w:rsidRDefault="00C82DE9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 Speech by Dr. Kiran Bedi at IIM Indore 2007 Leadership Concepts</w:t>
            </w:r>
          </w:p>
        </w:tc>
        <w:tc>
          <w:tcPr>
            <w:tcW w:w="1350" w:type="dxa"/>
            <w:vAlign w:val="center"/>
          </w:tcPr>
          <w:p w14:paraId="64CFA3B2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0" w:type="dxa"/>
            <w:vAlign w:val="center"/>
          </w:tcPr>
          <w:p w14:paraId="6239C96A" w14:textId="77777777" w:rsidR="00EA2531" w:rsidRPr="00531D79" w:rsidRDefault="00EA2531" w:rsidP="00EA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IN" w:eastAsia="en-IN"/>
              </w:rPr>
            </w:pPr>
            <w:r w:rsidRPr="00531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IN" w:eastAsia="en-IN"/>
              </w:rPr>
              <w:t>Participation in a GD, Functional and Non-functional roles in GD, Case studies and Role</w:t>
            </w:r>
          </w:p>
          <w:p w14:paraId="0CC7C034" w14:textId="4598B323" w:rsidR="00432736" w:rsidRDefault="00EA2531" w:rsidP="00EA253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IN" w:eastAsia="en-IN"/>
              </w:rPr>
              <w:t>P</w:t>
            </w:r>
            <w:r w:rsidRPr="00531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IN" w:eastAsia="en-IN"/>
              </w:rPr>
              <w:t>lays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IN" w:eastAsia="en-IN"/>
              </w:rPr>
              <w:t>.</w:t>
            </w:r>
          </w:p>
        </w:tc>
      </w:tr>
      <w:tr w:rsidR="00432736" w14:paraId="0181D939" w14:textId="77777777">
        <w:trPr>
          <w:cantSplit/>
          <w:tblHeader/>
        </w:trPr>
        <w:tc>
          <w:tcPr>
            <w:tcW w:w="990" w:type="dxa"/>
            <w:vMerge/>
            <w:vAlign w:val="center"/>
          </w:tcPr>
          <w:p w14:paraId="3FB67839" w14:textId="77777777" w:rsidR="00432736" w:rsidRDefault="00432736" w:rsidP="0043273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62EFE6B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14:paraId="63E3354C" w14:textId="40858F4D" w:rsidR="00432736" w:rsidRDefault="00C82DE9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1.6 The Bet by Anton Chekov</w:t>
            </w:r>
          </w:p>
        </w:tc>
        <w:tc>
          <w:tcPr>
            <w:tcW w:w="1350" w:type="dxa"/>
            <w:vAlign w:val="center"/>
          </w:tcPr>
          <w:p w14:paraId="1E808A11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14:paraId="443D5F67" w14:textId="4AE7A55E" w:rsidR="00432736" w:rsidRPr="00EA2531" w:rsidRDefault="003A07BD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Practice</w:t>
            </w:r>
          </w:p>
        </w:tc>
      </w:tr>
      <w:tr w:rsidR="00432736" w14:paraId="26B37462" w14:textId="77777777">
        <w:trPr>
          <w:cantSplit/>
          <w:tblHeader/>
        </w:trPr>
        <w:tc>
          <w:tcPr>
            <w:tcW w:w="990" w:type="dxa"/>
            <w:vMerge w:val="restart"/>
            <w:vAlign w:val="center"/>
          </w:tcPr>
          <w:p w14:paraId="6D771B46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12th</w:t>
            </w:r>
          </w:p>
        </w:tc>
        <w:tc>
          <w:tcPr>
            <w:tcW w:w="1260" w:type="dxa"/>
            <w:vAlign w:val="center"/>
          </w:tcPr>
          <w:p w14:paraId="0D5E35C9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14:paraId="72420781" w14:textId="49752390" w:rsidR="00432736" w:rsidRDefault="00C82DE9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 Barriers and Effectiveness in Listening Skills</w:t>
            </w:r>
          </w:p>
        </w:tc>
        <w:tc>
          <w:tcPr>
            <w:tcW w:w="1350" w:type="dxa"/>
            <w:vAlign w:val="center"/>
          </w:tcPr>
          <w:p w14:paraId="6A26D580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0" w:type="dxa"/>
            <w:vAlign w:val="center"/>
          </w:tcPr>
          <w:p w14:paraId="6ED9703B" w14:textId="1CBB6304" w:rsidR="00432736" w:rsidRPr="003A07BD" w:rsidRDefault="003A07BD" w:rsidP="00432736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07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Presentations, using audio-visual aids</w:t>
            </w:r>
            <w:r w:rsidRPr="003A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A07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including</w:t>
            </w:r>
            <w:r w:rsidRPr="003A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power-point).</w:t>
            </w:r>
          </w:p>
        </w:tc>
      </w:tr>
      <w:tr w:rsidR="00432736" w14:paraId="1C7CBF2D" w14:textId="77777777">
        <w:trPr>
          <w:cantSplit/>
          <w:tblHeader/>
        </w:trPr>
        <w:tc>
          <w:tcPr>
            <w:tcW w:w="990" w:type="dxa"/>
            <w:vMerge/>
            <w:vAlign w:val="center"/>
          </w:tcPr>
          <w:p w14:paraId="4D848B46" w14:textId="77777777" w:rsidR="00432736" w:rsidRDefault="00432736" w:rsidP="0043273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0DFD4B1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14:paraId="55EF8974" w14:textId="51C789DB" w:rsidR="00432736" w:rsidRDefault="00C82DE9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2.5 Barriers and Effectiveness in Speaking Skills</w:t>
            </w:r>
          </w:p>
        </w:tc>
        <w:tc>
          <w:tcPr>
            <w:tcW w:w="1350" w:type="dxa"/>
            <w:vAlign w:val="center"/>
          </w:tcPr>
          <w:p w14:paraId="61790A6B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14:paraId="7B919E8F" w14:textId="13489827" w:rsidR="00432736" w:rsidRPr="003A07BD" w:rsidRDefault="003A07BD" w:rsidP="00432736">
            <w:pPr>
              <w:pStyle w:val="Normal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Practice.</w:t>
            </w:r>
          </w:p>
        </w:tc>
      </w:tr>
      <w:tr w:rsidR="00432736" w14:paraId="02568374" w14:textId="77777777">
        <w:trPr>
          <w:cantSplit/>
          <w:tblHeader/>
        </w:trPr>
        <w:tc>
          <w:tcPr>
            <w:tcW w:w="990" w:type="dxa"/>
            <w:vMerge w:val="restart"/>
            <w:vAlign w:val="center"/>
          </w:tcPr>
          <w:p w14:paraId="78BED21F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13th</w:t>
            </w:r>
          </w:p>
        </w:tc>
        <w:tc>
          <w:tcPr>
            <w:tcW w:w="1260" w:type="dxa"/>
            <w:vAlign w:val="center"/>
          </w:tcPr>
          <w:p w14:paraId="4B8FF8FB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14:paraId="6B9C686E" w14:textId="77777777" w:rsidR="00432736" w:rsidRDefault="00C82DE9" w:rsidP="00C82DE9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3.8 Cover</w:t>
            </w:r>
            <w:r w:rsidR="0043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Letter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CF8E7DC" w14:textId="3840CB18" w:rsidR="00C82DE9" w:rsidRDefault="00C82DE9" w:rsidP="00C82DE9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3.9 Drawing Inferences</w:t>
            </w:r>
          </w:p>
        </w:tc>
        <w:tc>
          <w:tcPr>
            <w:tcW w:w="1350" w:type="dxa"/>
            <w:vAlign w:val="center"/>
          </w:tcPr>
          <w:p w14:paraId="53E3BDCF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0" w:type="dxa"/>
            <w:vAlign w:val="center"/>
          </w:tcPr>
          <w:p w14:paraId="62F594B3" w14:textId="17916D98" w:rsidR="00432736" w:rsidRPr="003A07BD" w:rsidRDefault="003A07BD" w:rsidP="00432736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07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Telephonic interviews, face to face interviews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2736" w14:paraId="5EEDBCD4" w14:textId="77777777">
        <w:trPr>
          <w:cantSplit/>
          <w:tblHeader/>
        </w:trPr>
        <w:tc>
          <w:tcPr>
            <w:tcW w:w="990" w:type="dxa"/>
            <w:vMerge/>
            <w:vAlign w:val="center"/>
          </w:tcPr>
          <w:p w14:paraId="4BFDA63F" w14:textId="77777777" w:rsidR="00432736" w:rsidRDefault="00432736" w:rsidP="0043273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CDFA610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14:paraId="0AF2A93B" w14:textId="57A95875" w:rsidR="00432736" w:rsidRDefault="000B3FBD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4.5 Pairs of words (words commonly misused and confused)</w:t>
            </w:r>
          </w:p>
          <w:p w14:paraId="1A52E1C0" w14:textId="77777777" w:rsidR="00432736" w:rsidRDefault="00432736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8AB47C1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14:paraId="5DECC27A" w14:textId="7B3BAB30" w:rsidR="00432736" w:rsidRDefault="003A07BD" w:rsidP="00432736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Practice.</w:t>
            </w:r>
          </w:p>
        </w:tc>
      </w:tr>
      <w:tr w:rsidR="00432736" w14:paraId="6C8CDBBD" w14:textId="77777777">
        <w:trPr>
          <w:cantSplit/>
          <w:tblHeader/>
        </w:trPr>
        <w:tc>
          <w:tcPr>
            <w:tcW w:w="990" w:type="dxa"/>
            <w:vMerge w:val="restart"/>
            <w:vAlign w:val="center"/>
          </w:tcPr>
          <w:p w14:paraId="6171EA2E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14th</w:t>
            </w:r>
          </w:p>
        </w:tc>
        <w:tc>
          <w:tcPr>
            <w:tcW w:w="1260" w:type="dxa"/>
            <w:vAlign w:val="center"/>
          </w:tcPr>
          <w:p w14:paraId="6A31C664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14:paraId="12F7A1F2" w14:textId="77777777" w:rsidR="00432736" w:rsidRDefault="000B3FBD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4.6 Translation of Administrative and Technical Terms in Hindi or Mother Tongue</w:t>
            </w:r>
          </w:p>
          <w:p w14:paraId="1294E8CF" w14:textId="02BC8EC9" w:rsidR="000B3FBD" w:rsidRDefault="000B3FBD" w:rsidP="00432736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5.4 Resume Writing, Definition, kinds of Resume, Difference between Biodata and Curriculum Vitae and preparing a resume for job/internship</w:t>
            </w:r>
          </w:p>
        </w:tc>
        <w:tc>
          <w:tcPr>
            <w:tcW w:w="1350" w:type="dxa"/>
            <w:vAlign w:val="center"/>
          </w:tcPr>
          <w:p w14:paraId="75B4180D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0" w:type="dxa"/>
            <w:vAlign w:val="center"/>
          </w:tcPr>
          <w:p w14:paraId="620AAA48" w14:textId="77777777" w:rsidR="00770856" w:rsidRPr="00770856" w:rsidRDefault="00770856" w:rsidP="00770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IN" w:eastAsia="en-IN"/>
              </w:rPr>
            </w:pPr>
            <w:r w:rsidRPr="00770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IN" w:eastAsia="en-IN"/>
              </w:rPr>
              <w:t>Presentations as Mode of Communication: Persuasive Presentations using multi-media</w:t>
            </w:r>
          </w:p>
          <w:p w14:paraId="190B962C" w14:textId="4E3388E9" w:rsidR="00432736" w:rsidRDefault="00770856" w:rsidP="0077085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IN" w:eastAsia="en-IN"/>
              </w:rPr>
              <w:t>aids.</w:t>
            </w:r>
          </w:p>
        </w:tc>
      </w:tr>
      <w:tr w:rsidR="00432736" w14:paraId="3BE5B966" w14:textId="77777777">
        <w:trPr>
          <w:cantSplit/>
          <w:tblHeader/>
        </w:trPr>
        <w:tc>
          <w:tcPr>
            <w:tcW w:w="990" w:type="dxa"/>
            <w:vMerge/>
            <w:vAlign w:val="center"/>
          </w:tcPr>
          <w:p w14:paraId="72D6E5FB" w14:textId="77777777" w:rsidR="00432736" w:rsidRDefault="00432736" w:rsidP="0043273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941C5FF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14:paraId="30D57A54" w14:textId="77777777" w:rsidR="00432736" w:rsidRDefault="000B3FBD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5.5 Group Discussions: concept and fundamentals of GD, and learning group dynamics.</w:t>
            </w:r>
          </w:p>
          <w:p w14:paraId="2B558C33" w14:textId="3DBEE2B6" w:rsidR="000B3FBD" w:rsidRDefault="000B3FBD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5.6 Case Studies and Role Plays</w:t>
            </w:r>
          </w:p>
        </w:tc>
        <w:tc>
          <w:tcPr>
            <w:tcW w:w="1350" w:type="dxa"/>
            <w:vAlign w:val="center"/>
          </w:tcPr>
          <w:p w14:paraId="0BF03BB9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14:paraId="1A2FEEB8" w14:textId="77777777" w:rsidR="00432736" w:rsidRDefault="00432736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Revision and copy checking</w:t>
            </w:r>
          </w:p>
        </w:tc>
      </w:tr>
      <w:tr w:rsidR="00432736" w14:paraId="234E66A3" w14:textId="77777777">
        <w:trPr>
          <w:cantSplit/>
          <w:tblHeader/>
        </w:trPr>
        <w:tc>
          <w:tcPr>
            <w:tcW w:w="990" w:type="dxa"/>
            <w:vMerge w:val="restart"/>
            <w:vAlign w:val="center"/>
          </w:tcPr>
          <w:p w14:paraId="77064C80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15th</w:t>
            </w:r>
          </w:p>
        </w:tc>
        <w:tc>
          <w:tcPr>
            <w:tcW w:w="1260" w:type="dxa"/>
            <w:vAlign w:val="center"/>
          </w:tcPr>
          <w:p w14:paraId="47B1D185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14:paraId="0BBFC172" w14:textId="77777777" w:rsidR="00432736" w:rsidRDefault="00432736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Third Sessional Test(Tentative)</w:t>
            </w:r>
          </w:p>
        </w:tc>
        <w:tc>
          <w:tcPr>
            <w:tcW w:w="1350" w:type="dxa"/>
            <w:vAlign w:val="center"/>
          </w:tcPr>
          <w:p w14:paraId="566CFBFE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0" w:type="dxa"/>
            <w:vAlign w:val="center"/>
          </w:tcPr>
          <w:p w14:paraId="2E0C275A" w14:textId="77777777" w:rsidR="00432736" w:rsidRDefault="00432736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Third Sessional Test(Tentative)</w:t>
            </w:r>
          </w:p>
        </w:tc>
      </w:tr>
      <w:tr w:rsidR="00432736" w14:paraId="45D0872D" w14:textId="77777777">
        <w:trPr>
          <w:cantSplit/>
          <w:tblHeader/>
        </w:trPr>
        <w:tc>
          <w:tcPr>
            <w:tcW w:w="990" w:type="dxa"/>
            <w:vMerge/>
            <w:vAlign w:val="center"/>
          </w:tcPr>
          <w:p w14:paraId="11C444DF" w14:textId="77777777" w:rsidR="00432736" w:rsidRDefault="00432736" w:rsidP="0043273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192E7B2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14:paraId="6BCF527B" w14:textId="77777777" w:rsidR="00432736" w:rsidRDefault="00432736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Third Sessional Test(Tentative)</w:t>
            </w:r>
          </w:p>
        </w:tc>
        <w:tc>
          <w:tcPr>
            <w:tcW w:w="1350" w:type="dxa"/>
            <w:vAlign w:val="center"/>
          </w:tcPr>
          <w:p w14:paraId="0B9C2914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14:paraId="00E0A96E" w14:textId="77777777" w:rsidR="00432736" w:rsidRDefault="00432736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Third Sessional Test(Tentative)</w:t>
            </w:r>
          </w:p>
        </w:tc>
      </w:tr>
      <w:tr w:rsidR="00432736" w14:paraId="3410B381" w14:textId="77777777">
        <w:trPr>
          <w:cantSplit/>
          <w:tblHeader/>
        </w:trPr>
        <w:tc>
          <w:tcPr>
            <w:tcW w:w="990" w:type="dxa"/>
            <w:vMerge w:val="restart"/>
            <w:vAlign w:val="center"/>
          </w:tcPr>
          <w:p w14:paraId="6BDE9540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16th</w:t>
            </w:r>
          </w:p>
        </w:tc>
        <w:tc>
          <w:tcPr>
            <w:tcW w:w="1260" w:type="dxa"/>
            <w:vAlign w:val="center"/>
          </w:tcPr>
          <w:p w14:paraId="55109DA1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0" w:type="dxa"/>
            <w:vAlign w:val="center"/>
          </w:tcPr>
          <w:p w14:paraId="797BFA2F" w14:textId="77777777" w:rsidR="00432736" w:rsidRDefault="00432736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1350" w:type="dxa"/>
            <w:vAlign w:val="center"/>
          </w:tcPr>
          <w:p w14:paraId="2439CEF8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0" w:type="dxa"/>
            <w:vAlign w:val="center"/>
          </w:tcPr>
          <w:p w14:paraId="58C5B72A" w14:textId="77777777" w:rsidR="00432736" w:rsidRDefault="00432736" w:rsidP="00432736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Viva-voce</w:t>
            </w:r>
          </w:p>
        </w:tc>
      </w:tr>
      <w:tr w:rsidR="00432736" w14:paraId="50C8CCBB" w14:textId="77777777">
        <w:trPr>
          <w:cantSplit/>
          <w:tblHeader/>
        </w:trPr>
        <w:tc>
          <w:tcPr>
            <w:tcW w:w="990" w:type="dxa"/>
            <w:vMerge/>
            <w:vAlign w:val="center"/>
          </w:tcPr>
          <w:p w14:paraId="7FC32F41" w14:textId="77777777" w:rsidR="00432736" w:rsidRDefault="00432736" w:rsidP="0043273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DF8D72E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0" w:type="dxa"/>
            <w:vAlign w:val="center"/>
          </w:tcPr>
          <w:p w14:paraId="4E64089B" w14:textId="77777777" w:rsidR="00432736" w:rsidRDefault="00432736" w:rsidP="00432736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1350" w:type="dxa"/>
            <w:vAlign w:val="center"/>
          </w:tcPr>
          <w:p w14:paraId="6EAAF6C0" w14:textId="77777777" w:rsidR="00432736" w:rsidRDefault="00432736" w:rsidP="0043273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14:paraId="2FC918CA" w14:textId="77777777" w:rsidR="00432736" w:rsidRDefault="00432736" w:rsidP="00432736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Viva-voce</w:t>
            </w:r>
          </w:p>
        </w:tc>
      </w:tr>
    </w:tbl>
    <w:p w14:paraId="4263097C" w14:textId="77777777" w:rsidR="00316CB3" w:rsidRDefault="00316CB3">
      <w:pPr>
        <w:pStyle w:val="Normal1"/>
        <w:rPr>
          <w:rFonts w:ascii="Times New Roman" w:eastAsia="Times New Roman" w:hAnsi="Times New Roman" w:cs="Times New Roman"/>
          <w:b/>
          <w:sz w:val="44"/>
          <w:szCs w:val="44"/>
        </w:rPr>
      </w:pPr>
    </w:p>
    <w:sectPr w:rsidR="00316CB3" w:rsidSect="00C9017B">
      <w:pgSz w:w="12240" w:h="20160"/>
      <w:pgMar w:top="864" w:right="1440" w:bottom="864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CB3"/>
    <w:rsid w:val="00064671"/>
    <w:rsid w:val="0007553B"/>
    <w:rsid w:val="000B3FBD"/>
    <w:rsid w:val="000E1F45"/>
    <w:rsid w:val="00142F8F"/>
    <w:rsid w:val="00171959"/>
    <w:rsid w:val="002465B2"/>
    <w:rsid w:val="00316CB3"/>
    <w:rsid w:val="003658B7"/>
    <w:rsid w:val="003A07BD"/>
    <w:rsid w:val="003A66F3"/>
    <w:rsid w:val="00403651"/>
    <w:rsid w:val="00432736"/>
    <w:rsid w:val="004A3435"/>
    <w:rsid w:val="00531D79"/>
    <w:rsid w:val="006327FD"/>
    <w:rsid w:val="00655FE1"/>
    <w:rsid w:val="006A18C5"/>
    <w:rsid w:val="006C547E"/>
    <w:rsid w:val="006F7B33"/>
    <w:rsid w:val="00770856"/>
    <w:rsid w:val="00774962"/>
    <w:rsid w:val="00821FE5"/>
    <w:rsid w:val="008654E2"/>
    <w:rsid w:val="009731C5"/>
    <w:rsid w:val="00983D1A"/>
    <w:rsid w:val="00B034D7"/>
    <w:rsid w:val="00B219F8"/>
    <w:rsid w:val="00BA471A"/>
    <w:rsid w:val="00BF32A6"/>
    <w:rsid w:val="00C54262"/>
    <w:rsid w:val="00C76F28"/>
    <w:rsid w:val="00C82DE9"/>
    <w:rsid w:val="00C9017B"/>
    <w:rsid w:val="00D637C2"/>
    <w:rsid w:val="00E21987"/>
    <w:rsid w:val="00EA2531"/>
    <w:rsid w:val="00F52CA2"/>
    <w:rsid w:val="00F75A37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E2B93"/>
  <w15:docId w15:val="{92E612E2-A66B-4EDE-9751-A87A0F68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262"/>
  </w:style>
  <w:style w:type="paragraph" w:styleId="Heading1">
    <w:name w:val="heading 1"/>
    <w:basedOn w:val="Normal1"/>
    <w:next w:val="Normal1"/>
    <w:rsid w:val="00316C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16C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16C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16C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316CB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316C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16CB3"/>
  </w:style>
  <w:style w:type="paragraph" w:styleId="Title">
    <w:name w:val="Title"/>
    <w:basedOn w:val="Normal1"/>
    <w:next w:val="Normal1"/>
    <w:rsid w:val="00316CB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16C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6CB3"/>
    <w:pPr>
      <w:spacing w:after="0" w:line="240" w:lineRule="auto"/>
    </w:pPr>
    <w:tblPr>
      <w:tblStyleRowBandSize w:val="1"/>
      <w:tblStyleColBandSize w:val="1"/>
    </w:tblPr>
  </w:style>
  <w:style w:type="character" w:customStyle="1" w:styleId="fontstyle01">
    <w:name w:val="fontstyle01"/>
    <w:basedOn w:val="DefaultParagraphFont"/>
    <w:rsid w:val="009731C5"/>
    <w:rPr>
      <w:rFonts w:ascii="Times New Roman" w:hAnsi="Times New Roman" w:cs="Times New Roman" w:hint="default"/>
      <w:b w:val="0"/>
      <w:bCs w:val="0"/>
      <w:i w:val="0"/>
      <w:iCs w:val="0"/>
      <w:color w:val="2121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28308-C702-44FE-85A5-EEBC0B76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553</Words>
  <Characters>3128</Characters>
  <Application>Microsoft Office Word</Application>
  <DocSecurity>0</DocSecurity>
  <Lines>312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 Malik</dc:creator>
  <cp:lastModifiedBy>Neeru Dhull</cp:lastModifiedBy>
  <cp:revision>52</cp:revision>
  <dcterms:created xsi:type="dcterms:W3CDTF">2023-09-04T10:43:00Z</dcterms:created>
  <dcterms:modified xsi:type="dcterms:W3CDTF">2024-02-08T05:45:00Z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3a97a0710c40957311d08220fcf74853adf8a50819a93accf434ef11ca3acef8</vt:lpwstr>
  </property>
</Properties>
</file>